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2AC" w:rsidRPr="00B572AC" w:rsidRDefault="00B572AC" w:rsidP="00B10BC1">
      <w:pPr>
        <w:pStyle w:val="ndeer"/>
        <w:jc w:val="center"/>
        <w:rPr>
          <w:b/>
          <w:sz w:val="22"/>
          <w:szCs w:val="22"/>
        </w:rPr>
      </w:pPr>
      <w:r w:rsidRPr="00B572AC">
        <w:rPr>
          <w:b/>
          <w:sz w:val="22"/>
          <w:szCs w:val="22"/>
        </w:rPr>
        <w:t>T.C</w:t>
      </w:r>
      <w:r w:rsidR="00480252" w:rsidRPr="00B572AC">
        <w:rPr>
          <w:b/>
          <w:sz w:val="22"/>
          <w:szCs w:val="22"/>
        </w:rPr>
        <w:t xml:space="preserve"> </w:t>
      </w:r>
    </w:p>
    <w:p w:rsidR="00B10BC1" w:rsidRPr="00B10BC1" w:rsidRDefault="00B10BC1" w:rsidP="00B10BC1">
      <w:pPr>
        <w:pStyle w:val="ndeer"/>
        <w:jc w:val="center"/>
        <w:rPr>
          <w:b/>
          <w:sz w:val="22"/>
          <w:szCs w:val="22"/>
        </w:rPr>
      </w:pPr>
      <w:r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4E68A7">
        <w:rPr>
          <w:b/>
          <w:bCs/>
          <w:sz w:val="22"/>
          <w:szCs w:val="22"/>
        </w:rPr>
        <w:t>6</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p w:rsidR="00B10BC1" w:rsidRPr="00B10BC1" w:rsidRDefault="00B10BC1" w:rsidP="00B10BC1">
      <w:pPr>
        <w:pStyle w:val="ndeer0"/>
        <w:spacing w:before="0" w:beforeAutospacing="0" w:after="0" w:afterAutospacing="0"/>
        <w:jc w:val="center"/>
        <w:rPr>
          <w:b/>
          <w:bCs/>
          <w:sz w:val="22"/>
          <w:szCs w:val="22"/>
        </w:rPr>
      </w:pPr>
      <w:r w:rsidRPr="00B10BC1">
        <w:rPr>
          <w:b/>
          <w:bCs/>
          <w:sz w:val="22"/>
          <w:szCs w:val="22"/>
        </w:rPr>
        <w:t xml:space="preserve">TEKNİK </w:t>
      </w:r>
      <w:r w:rsidR="00EB2DE4">
        <w:rPr>
          <w:b/>
          <w:bCs/>
          <w:sz w:val="22"/>
          <w:szCs w:val="22"/>
        </w:rPr>
        <w:t>ŞARTNAME</w:t>
      </w:r>
    </w:p>
    <w:p w:rsidR="00B10BC1" w:rsidRPr="00B10BC1" w:rsidRDefault="00B10BC1" w:rsidP="00B10BC1">
      <w:pPr>
        <w:pStyle w:val="ndeer0"/>
        <w:spacing w:before="0" w:beforeAutospacing="0" w:after="0" w:afterAutospacing="0"/>
        <w:jc w:val="center"/>
        <w:rPr>
          <w:b/>
          <w:bCs/>
          <w:sz w:val="22"/>
          <w:szCs w:val="22"/>
        </w:rPr>
      </w:pPr>
    </w:p>
    <w:p w:rsidR="00B10BC1" w:rsidRPr="00B10BC1" w:rsidRDefault="00B10BC1" w:rsidP="00B10BC1">
      <w:pPr>
        <w:pStyle w:val="Text2"/>
        <w:tabs>
          <w:tab w:val="clear" w:pos="2161"/>
          <w:tab w:val="left" w:pos="-1701"/>
          <w:tab w:val="left" w:pos="-1560"/>
        </w:tabs>
        <w:ind w:left="0"/>
        <w:rPr>
          <w:b/>
          <w:sz w:val="22"/>
          <w:szCs w:val="22"/>
          <w:lang w:val="tr-TR"/>
        </w:rPr>
      </w:pPr>
    </w:p>
    <w:p w:rsidR="00B10BC1" w:rsidRPr="00B10BC1" w:rsidRDefault="00B10BC1" w:rsidP="003676DA">
      <w:pPr>
        <w:pStyle w:val="Text2"/>
        <w:tabs>
          <w:tab w:val="clear" w:pos="2161"/>
          <w:tab w:val="left" w:pos="-1701"/>
          <w:tab w:val="left" w:pos="-1560"/>
        </w:tabs>
        <w:spacing w:after="0" w:line="360" w:lineRule="auto"/>
        <w:ind w:left="0"/>
        <w:rPr>
          <w:szCs w:val="24"/>
          <w:lang w:val="tr-TR"/>
        </w:rPr>
      </w:pPr>
      <w:r w:rsidRPr="00B10BC1">
        <w:rPr>
          <w:b/>
          <w:szCs w:val="24"/>
          <w:lang w:val="tr-TR"/>
        </w:rPr>
        <w:t>Sözleşme Numarası</w:t>
      </w:r>
      <w:r w:rsidRPr="00B10BC1">
        <w:rPr>
          <w:b/>
          <w:szCs w:val="24"/>
          <w:lang w:val="tr-TR"/>
        </w:rPr>
        <w:tab/>
        <w:t xml:space="preserve">: </w:t>
      </w:r>
      <w:r w:rsidR="00CB7346">
        <w:rPr>
          <w:szCs w:val="24"/>
          <w:lang w:val="tr-TR"/>
        </w:rPr>
        <w:t>TRA2/16</w:t>
      </w:r>
      <w:r w:rsidR="000449AA">
        <w:rPr>
          <w:szCs w:val="24"/>
          <w:lang w:val="tr-TR"/>
        </w:rPr>
        <w:t>/TD/</w:t>
      </w:r>
      <w:r w:rsidR="00F84583">
        <w:rPr>
          <w:szCs w:val="24"/>
          <w:lang w:val="tr-TR"/>
        </w:rPr>
        <w:t>0</w:t>
      </w:r>
      <w:r w:rsidR="00C142AE">
        <w:rPr>
          <w:szCs w:val="24"/>
          <w:lang w:val="tr-TR"/>
        </w:rPr>
        <w:t>0</w:t>
      </w:r>
      <w:r w:rsidR="00CB0386">
        <w:rPr>
          <w:szCs w:val="24"/>
          <w:lang w:val="tr-TR"/>
        </w:rPr>
        <w:t>3</w:t>
      </w:r>
      <w:r w:rsidR="00F84583">
        <w:rPr>
          <w:szCs w:val="24"/>
          <w:lang w:val="tr-TR"/>
        </w:rPr>
        <w:t>4</w:t>
      </w:r>
    </w:p>
    <w:p w:rsidR="00CB0386" w:rsidRDefault="00B10BC1" w:rsidP="00CB0386">
      <w:pPr>
        <w:suppressAutoHyphens w:val="0"/>
        <w:autoSpaceDE w:val="0"/>
        <w:autoSpaceDN w:val="0"/>
        <w:adjustRightInd w:val="0"/>
        <w:rPr>
          <w:rFonts w:ascii="Verdana" w:hAnsi="Verdana"/>
          <w:color w:val="222222"/>
          <w:sz w:val="18"/>
          <w:szCs w:val="18"/>
        </w:rPr>
      </w:pPr>
      <w:r w:rsidRPr="00B10BC1">
        <w:rPr>
          <w:b/>
        </w:rPr>
        <w:t>Faaliyet Başlığı</w:t>
      </w:r>
      <w:r w:rsidRPr="00B10BC1">
        <w:rPr>
          <w:b/>
        </w:rPr>
        <w:tab/>
        <w:t>:</w:t>
      </w:r>
      <w:r w:rsidR="00447364">
        <w:t xml:space="preserve"> </w:t>
      </w:r>
      <w:r w:rsidR="00CB0386" w:rsidRPr="00CB0386">
        <w:rPr>
          <w:color w:val="222222"/>
          <w:sz w:val="20"/>
          <w:szCs w:val="18"/>
        </w:rPr>
        <w:t>IĞDIR TİCARET VE SANAYİ ODASI AKREDİTASYON SÜRECİNİ GELİŞTİRİYOR</w:t>
      </w:r>
    </w:p>
    <w:p w:rsidR="0022655D" w:rsidRPr="0022655D" w:rsidRDefault="003676DA" w:rsidP="00CB0386">
      <w:pPr>
        <w:suppressAutoHyphens w:val="0"/>
        <w:autoSpaceDE w:val="0"/>
        <w:autoSpaceDN w:val="0"/>
        <w:adjustRightInd w:val="0"/>
      </w:pPr>
      <w:r w:rsidRPr="003676DA">
        <w:rPr>
          <w:b/>
        </w:rPr>
        <w:t xml:space="preserve">Yararlanıcı   </w:t>
      </w:r>
      <w:r>
        <w:t xml:space="preserve">             </w:t>
      </w:r>
      <w:r w:rsidRPr="00A02E33">
        <w:rPr>
          <w:b/>
        </w:rPr>
        <w:t>:</w:t>
      </w:r>
      <w:r w:rsidR="00460CF5">
        <w:t xml:space="preserve"> </w:t>
      </w:r>
      <w:r w:rsidR="00F84583">
        <w:t>Iğdır Ticaret ve Sanayi Odası</w:t>
      </w:r>
    </w:p>
    <w:p w:rsidR="00551B55" w:rsidRDefault="00551B55" w:rsidP="0022655D">
      <w:pPr>
        <w:jc w:val="both"/>
      </w:pPr>
    </w:p>
    <w:p w:rsidR="0022655D" w:rsidRPr="006535D5" w:rsidRDefault="00551B55" w:rsidP="0022655D">
      <w:pPr>
        <w:jc w:val="both"/>
      </w:pPr>
      <w:r w:rsidRPr="00551B55">
        <w:t>Sözleşme ve diğer ilgili mevzuat hükümlerine bağlı kalmak kaydıyla; hizmeti sunacak eğitici/danışmanlarda ve firmalarda aşağıda belirtilen kriterler aranmaktadır. Hizmet birden fazla kişi tarafından sunulabilir. Ajans sunulan teklifleri değerlendirirken aşağıda belirtilen kriterleri esas alır ve tüm kriterleri karşılayan istekliler arasından fiyat bakımından en uygun teklifi veren istekliden hizmeti satın alır.</w:t>
      </w:r>
      <w:r w:rsidR="003D4899">
        <w:t xml:space="preserve"> E</w:t>
      </w:r>
      <w:r w:rsidR="004E5405" w:rsidRPr="006535D5">
        <w:t>ğitim</w:t>
      </w:r>
      <w:r w:rsidR="00FF59C3">
        <w:t xml:space="preserve"> </w:t>
      </w:r>
      <w:r w:rsidR="00305647">
        <w:t xml:space="preserve">Ticaret Ve Sanayi Odasının </w:t>
      </w:r>
      <w:r w:rsidR="00F61FB7">
        <w:t>belirleyeceği katılımcılara</w:t>
      </w:r>
      <w:r w:rsidR="00FF59C3">
        <w:t xml:space="preserve"> açık olup</w:t>
      </w:r>
      <w:r w:rsidR="00E4155D">
        <w:t>,</w:t>
      </w:r>
      <w:r w:rsidR="001C6783">
        <w:t xml:space="preserve"> eğitimle en fazla</w:t>
      </w:r>
      <w:r w:rsidR="009A56A9">
        <w:t xml:space="preserve"> </w:t>
      </w:r>
      <w:r w:rsidR="00CB0386">
        <w:t>20</w:t>
      </w:r>
      <w:r w:rsidR="00D567AD">
        <w:t xml:space="preserve"> kişiye ulaşılması</w:t>
      </w:r>
      <w:r w:rsidR="009A56A9">
        <w:t xml:space="preserve"> </w:t>
      </w:r>
      <w:r w:rsidR="00CB0386">
        <w:t xml:space="preserve">ve danışmanlık hizmetinin Iğdır Ticaret ve Sanayi Odası için karşılanması </w:t>
      </w:r>
      <w:r w:rsidR="00D567AD">
        <w:t>hedeflenmektedir.</w:t>
      </w:r>
      <w:r w:rsidR="00E4155D">
        <w:t xml:space="preserve"> </w:t>
      </w:r>
      <w:r w:rsidR="00AF308F">
        <w:t xml:space="preserve">Faaliyetler, </w:t>
      </w:r>
      <w:r w:rsidR="00F61FB7">
        <w:t>Iğdır Ticaret ve Sanayi Odası tarafından</w:t>
      </w:r>
      <w:r w:rsidR="00E4155D">
        <w:t xml:space="preserve"> </w:t>
      </w:r>
      <w:r w:rsidR="004E5405" w:rsidRPr="006535D5">
        <w:t>belirlenen yerde</w:t>
      </w:r>
      <w:r w:rsidR="00B05B07">
        <w:t>/yerlerde</w:t>
      </w:r>
      <w:r w:rsidR="004E5405" w:rsidRPr="006535D5">
        <w:t xml:space="preserve"> yapılacaktır.</w:t>
      </w:r>
    </w:p>
    <w:p w:rsidR="003A69C1" w:rsidRPr="006535D5" w:rsidRDefault="003A69C1" w:rsidP="0022655D">
      <w:pPr>
        <w:jc w:val="both"/>
      </w:pPr>
    </w:p>
    <w:p w:rsidR="00AA33CC" w:rsidRPr="001C6783" w:rsidRDefault="00A0267D" w:rsidP="00AE465B">
      <w:pPr>
        <w:pStyle w:val="ListeParagraf"/>
        <w:numPr>
          <w:ilvl w:val="0"/>
          <w:numId w:val="25"/>
        </w:numPr>
        <w:tabs>
          <w:tab w:val="left" w:pos="1843"/>
        </w:tabs>
        <w:spacing w:after="120"/>
        <w:jc w:val="both"/>
        <w:rPr>
          <w:rFonts w:ascii="Times New Roman" w:hAnsi="Times New Roman"/>
          <w:sz w:val="24"/>
          <w:szCs w:val="20"/>
        </w:rPr>
      </w:pPr>
      <w:r w:rsidRPr="001C6783">
        <w:rPr>
          <w:rFonts w:ascii="Times New Roman" w:hAnsi="Times New Roman"/>
          <w:sz w:val="24"/>
          <w:szCs w:val="20"/>
        </w:rPr>
        <w:t xml:space="preserve">Eğitime </w:t>
      </w:r>
      <w:r w:rsidR="001C6783" w:rsidRPr="001C6783">
        <w:rPr>
          <w:rFonts w:ascii="Times New Roman" w:hAnsi="Times New Roman"/>
          <w:sz w:val="24"/>
          <w:szCs w:val="20"/>
        </w:rPr>
        <w:t>en fazla</w:t>
      </w:r>
      <w:r w:rsidR="00CB0386">
        <w:rPr>
          <w:rFonts w:ascii="Times New Roman" w:hAnsi="Times New Roman"/>
          <w:sz w:val="24"/>
          <w:szCs w:val="20"/>
        </w:rPr>
        <w:t xml:space="preserve"> 2</w:t>
      </w:r>
      <w:r w:rsidR="00431E7A">
        <w:rPr>
          <w:rFonts w:ascii="Times New Roman" w:hAnsi="Times New Roman"/>
          <w:sz w:val="24"/>
          <w:szCs w:val="20"/>
        </w:rPr>
        <w:t>0</w:t>
      </w:r>
      <w:r w:rsidRPr="001C6783">
        <w:rPr>
          <w:rFonts w:ascii="Times New Roman" w:hAnsi="Times New Roman"/>
          <w:sz w:val="24"/>
          <w:szCs w:val="20"/>
        </w:rPr>
        <w:t xml:space="preserve"> </w:t>
      </w:r>
      <w:r w:rsidR="00AA33CC" w:rsidRPr="001C6783">
        <w:rPr>
          <w:rFonts w:ascii="Times New Roman" w:hAnsi="Times New Roman"/>
          <w:sz w:val="24"/>
          <w:szCs w:val="20"/>
        </w:rPr>
        <w:t>kişi katılacaktır.</w:t>
      </w:r>
    </w:p>
    <w:p w:rsidR="001C0151" w:rsidRPr="001C6783" w:rsidRDefault="00447364" w:rsidP="00AE465B">
      <w:pPr>
        <w:pStyle w:val="ListeParagraf"/>
        <w:numPr>
          <w:ilvl w:val="0"/>
          <w:numId w:val="25"/>
        </w:numPr>
        <w:tabs>
          <w:tab w:val="left" w:pos="1843"/>
        </w:tabs>
        <w:spacing w:after="120"/>
        <w:jc w:val="both"/>
        <w:rPr>
          <w:rFonts w:ascii="Times New Roman" w:hAnsi="Times New Roman"/>
          <w:sz w:val="24"/>
          <w:szCs w:val="20"/>
        </w:rPr>
      </w:pPr>
      <w:r w:rsidRPr="001C6783">
        <w:rPr>
          <w:rFonts w:ascii="Times New Roman" w:hAnsi="Times New Roman"/>
          <w:sz w:val="24"/>
          <w:szCs w:val="20"/>
        </w:rPr>
        <w:t xml:space="preserve">Eğitimin </w:t>
      </w:r>
      <w:r w:rsidR="00346507" w:rsidRPr="001C6783">
        <w:rPr>
          <w:rFonts w:ascii="Times New Roman" w:hAnsi="Times New Roman"/>
          <w:sz w:val="24"/>
          <w:szCs w:val="20"/>
        </w:rPr>
        <w:t xml:space="preserve">süresi </w:t>
      </w:r>
      <w:r w:rsidR="00CB0386">
        <w:rPr>
          <w:rFonts w:ascii="Times New Roman" w:hAnsi="Times New Roman"/>
          <w:sz w:val="24"/>
          <w:szCs w:val="20"/>
        </w:rPr>
        <w:t xml:space="preserve">5 </w:t>
      </w:r>
      <w:r w:rsidR="004E5405" w:rsidRPr="001C6783">
        <w:rPr>
          <w:rFonts w:ascii="Times New Roman" w:hAnsi="Times New Roman"/>
          <w:sz w:val="24"/>
          <w:szCs w:val="20"/>
        </w:rPr>
        <w:t>gün</w:t>
      </w:r>
      <w:r w:rsidR="00CB0386">
        <w:rPr>
          <w:rFonts w:ascii="Times New Roman" w:hAnsi="Times New Roman"/>
          <w:sz w:val="24"/>
          <w:szCs w:val="20"/>
        </w:rPr>
        <w:t>/</w:t>
      </w:r>
      <w:r w:rsidR="00F61FB7">
        <w:rPr>
          <w:rFonts w:ascii="Times New Roman" w:hAnsi="Times New Roman"/>
          <w:sz w:val="24"/>
          <w:szCs w:val="20"/>
        </w:rPr>
        <w:t>4</w:t>
      </w:r>
      <w:r w:rsidR="00CB0386">
        <w:rPr>
          <w:rFonts w:ascii="Times New Roman" w:hAnsi="Times New Roman"/>
          <w:sz w:val="24"/>
          <w:szCs w:val="20"/>
        </w:rPr>
        <w:t>0</w:t>
      </w:r>
      <w:r w:rsidR="006A482A" w:rsidRPr="001C6783">
        <w:rPr>
          <w:rFonts w:ascii="Times New Roman" w:hAnsi="Times New Roman"/>
          <w:sz w:val="24"/>
          <w:szCs w:val="20"/>
        </w:rPr>
        <w:t xml:space="preserve"> saat</w:t>
      </w:r>
      <w:r w:rsidR="003B5FDB" w:rsidRPr="001C6783">
        <w:rPr>
          <w:rFonts w:ascii="Times New Roman" w:hAnsi="Times New Roman"/>
          <w:sz w:val="24"/>
          <w:szCs w:val="20"/>
        </w:rPr>
        <w:t xml:space="preserve"> </w:t>
      </w:r>
      <w:r w:rsidR="001C0151" w:rsidRPr="001C6783">
        <w:rPr>
          <w:rFonts w:ascii="Times New Roman" w:hAnsi="Times New Roman"/>
          <w:sz w:val="24"/>
          <w:szCs w:val="20"/>
        </w:rPr>
        <w:t>olacaktır.</w:t>
      </w:r>
    </w:p>
    <w:p w:rsidR="00AF308F" w:rsidRPr="00AF308F" w:rsidRDefault="00CB0386" w:rsidP="00CB0386">
      <w:pPr>
        <w:pStyle w:val="ListeParagraf"/>
        <w:numPr>
          <w:ilvl w:val="0"/>
          <w:numId w:val="25"/>
        </w:numPr>
        <w:autoSpaceDE w:val="0"/>
        <w:autoSpaceDN w:val="0"/>
        <w:adjustRightInd w:val="0"/>
        <w:spacing w:after="0" w:line="240" w:lineRule="auto"/>
        <w:jc w:val="both"/>
        <w:rPr>
          <w:rFonts w:ascii="Times New Roman" w:hAnsi="Times New Roman"/>
          <w:sz w:val="24"/>
          <w:szCs w:val="20"/>
        </w:rPr>
      </w:pPr>
      <w:r>
        <w:rPr>
          <w:rFonts w:ascii="Times New Roman" w:hAnsi="Times New Roman"/>
          <w:sz w:val="24"/>
          <w:szCs w:val="20"/>
        </w:rPr>
        <w:t xml:space="preserve">Eğitim konusu, </w:t>
      </w:r>
      <w:r w:rsidR="00AF308F">
        <w:rPr>
          <w:rFonts w:ascii="Times New Roman" w:hAnsi="Times New Roman"/>
          <w:sz w:val="24"/>
          <w:szCs w:val="20"/>
        </w:rPr>
        <w:t xml:space="preserve"> </w:t>
      </w:r>
      <w:r>
        <w:rPr>
          <w:rFonts w:ascii="Times New Roman" w:hAnsi="Times New Roman"/>
          <w:sz w:val="24"/>
          <w:szCs w:val="20"/>
        </w:rPr>
        <w:t xml:space="preserve"> </w:t>
      </w:r>
      <w:r w:rsidR="00D36C42">
        <w:rPr>
          <w:rFonts w:ascii="Times New Roman" w:hAnsi="Times New Roman"/>
          <w:sz w:val="24"/>
          <w:szCs w:val="20"/>
        </w:rPr>
        <w:t xml:space="preserve">     </w:t>
      </w:r>
      <w:r w:rsidRPr="004706E2">
        <w:rPr>
          <w:rFonts w:ascii="Times New Roman" w:hAnsi="Times New Roman"/>
        </w:rPr>
        <w:t>ISO 9001</w:t>
      </w:r>
      <w:r w:rsidR="00AF308F">
        <w:rPr>
          <w:rFonts w:ascii="Times New Roman" w:hAnsi="Times New Roman"/>
        </w:rPr>
        <w:t xml:space="preserve"> Kalite Yönetim Sistemi (KYS),</w:t>
      </w:r>
    </w:p>
    <w:p w:rsidR="00AF308F" w:rsidRDefault="00AF308F" w:rsidP="00AF308F">
      <w:pPr>
        <w:pStyle w:val="ListeParagraf"/>
        <w:autoSpaceDE w:val="0"/>
        <w:autoSpaceDN w:val="0"/>
        <w:adjustRightInd w:val="0"/>
        <w:spacing w:after="0" w:line="240" w:lineRule="auto"/>
        <w:jc w:val="both"/>
        <w:rPr>
          <w:rFonts w:ascii="Times New Roman" w:hAnsi="Times New Roman"/>
          <w:sz w:val="24"/>
        </w:rPr>
      </w:pPr>
      <w:r>
        <w:rPr>
          <w:rFonts w:ascii="Times New Roman" w:hAnsi="Times New Roman"/>
        </w:rPr>
        <w:t xml:space="preserve">                                </w:t>
      </w:r>
      <w:r w:rsidR="00CB0386" w:rsidRPr="004706E2">
        <w:rPr>
          <w:rFonts w:ascii="Times New Roman" w:hAnsi="Times New Roman"/>
        </w:rPr>
        <w:t>ISO 10002 Müşteri Memnuniyeti Yönetim Sistemi (MMYS)</w:t>
      </w:r>
      <w:r w:rsidR="004706E2" w:rsidRPr="004706E2">
        <w:rPr>
          <w:rFonts w:ascii="Times New Roman" w:hAnsi="Times New Roman"/>
        </w:rPr>
        <w:t>,</w:t>
      </w:r>
      <w:r w:rsidR="004706E2" w:rsidRPr="004706E2">
        <w:rPr>
          <w:rFonts w:ascii="Times New Roman" w:hAnsi="Times New Roman"/>
          <w:sz w:val="24"/>
        </w:rPr>
        <w:t xml:space="preserve"> </w:t>
      </w:r>
    </w:p>
    <w:p w:rsidR="00AF308F" w:rsidRDefault="00AF308F" w:rsidP="00AF308F">
      <w:pPr>
        <w:pStyle w:val="ListeParagraf"/>
        <w:autoSpaceDE w:val="0"/>
        <w:autoSpaceDN w:val="0"/>
        <w:adjustRightInd w:val="0"/>
        <w:spacing w:after="0" w:line="240" w:lineRule="auto"/>
        <w:jc w:val="both"/>
        <w:rPr>
          <w:rFonts w:ascii="Times New Roman" w:hAnsi="Times New Roman"/>
        </w:rPr>
      </w:pPr>
      <w:r>
        <w:rPr>
          <w:rFonts w:ascii="Times New Roman" w:hAnsi="Times New Roman"/>
          <w:sz w:val="24"/>
        </w:rPr>
        <w:t xml:space="preserve">                        </w:t>
      </w:r>
      <w:r w:rsidR="00D36C42">
        <w:rPr>
          <w:rFonts w:ascii="Times New Roman" w:hAnsi="Times New Roman"/>
          <w:sz w:val="24"/>
        </w:rPr>
        <w:t xml:space="preserve">      </w:t>
      </w:r>
      <w:r>
        <w:rPr>
          <w:rFonts w:ascii="Times New Roman" w:hAnsi="Times New Roman"/>
          <w:sz w:val="24"/>
        </w:rPr>
        <w:t xml:space="preserve">  </w:t>
      </w:r>
      <w:r w:rsidR="004706E2" w:rsidRPr="004706E2">
        <w:rPr>
          <w:rFonts w:ascii="Times New Roman" w:hAnsi="Times New Roman"/>
        </w:rPr>
        <w:t xml:space="preserve">TOBB Oda/ Borsa Akreditasyon Eğitimi, </w:t>
      </w:r>
    </w:p>
    <w:p w:rsidR="00AF308F" w:rsidRDefault="00AF308F" w:rsidP="00AF308F">
      <w:pPr>
        <w:pStyle w:val="ListeParagraf"/>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4706E2" w:rsidRPr="004706E2">
        <w:rPr>
          <w:rFonts w:ascii="Times New Roman" w:hAnsi="Times New Roman"/>
        </w:rPr>
        <w:t xml:space="preserve">Stratejik Plan Hazırlama Eğitimi, </w:t>
      </w:r>
    </w:p>
    <w:p w:rsidR="000C01D4" w:rsidRPr="00CB0386" w:rsidRDefault="00AF308F" w:rsidP="00AF308F">
      <w:pPr>
        <w:pStyle w:val="ListeParagraf"/>
        <w:autoSpaceDE w:val="0"/>
        <w:autoSpaceDN w:val="0"/>
        <w:adjustRightInd w:val="0"/>
        <w:spacing w:after="0" w:line="240" w:lineRule="auto"/>
        <w:jc w:val="both"/>
        <w:rPr>
          <w:rFonts w:ascii="Times New Roman" w:hAnsi="Times New Roman"/>
          <w:sz w:val="24"/>
          <w:szCs w:val="20"/>
        </w:rPr>
      </w:pPr>
      <w:r>
        <w:rPr>
          <w:rFonts w:ascii="Times New Roman" w:hAnsi="Times New Roman"/>
        </w:rPr>
        <w:t xml:space="preserve">                                </w:t>
      </w:r>
      <w:r w:rsidR="004706E2" w:rsidRPr="004706E2">
        <w:rPr>
          <w:rFonts w:ascii="Times New Roman" w:hAnsi="Times New Roman"/>
        </w:rPr>
        <w:t>Oryantasyon Eğitimi (Kalite ve Akreditasyon)</w:t>
      </w:r>
    </w:p>
    <w:p w:rsidR="00CB0386" w:rsidRPr="00CB0386" w:rsidRDefault="00CB0386" w:rsidP="00CB0386">
      <w:pPr>
        <w:pStyle w:val="ListeParagraf"/>
        <w:autoSpaceDE w:val="0"/>
        <w:autoSpaceDN w:val="0"/>
        <w:adjustRightInd w:val="0"/>
        <w:spacing w:after="0" w:line="240" w:lineRule="auto"/>
        <w:jc w:val="both"/>
        <w:rPr>
          <w:rFonts w:ascii="Times New Roman" w:hAnsi="Times New Roman"/>
          <w:sz w:val="24"/>
          <w:szCs w:val="20"/>
        </w:rPr>
      </w:pPr>
    </w:p>
    <w:p w:rsidR="00CB0386" w:rsidRPr="004706E2" w:rsidRDefault="00CB0386" w:rsidP="004706E2">
      <w:pPr>
        <w:pStyle w:val="ListeParagraf"/>
        <w:numPr>
          <w:ilvl w:val="0"/>
          <w:numId w:val="25"/>
        </w:numPr>
        <w:spacing w:line="360" w:lineRule="auto"/>
        <w:ind w:right="284"/>
        <w:jc w:val="both"/>
        <w:rPr>
          <w:rFonts w:ascii="Times New Roman" w:hAnsi="Times New Roman"/>
          <w:sz w:val="24"/>
        </w:rPr>
      </w:pPr>
      <w:r w:rsidRPr="004706E2">
        <w:rPr>
          <w:rFonts w:ascii="Times New Roman" w:hAnsi="Times New Roman"/>
          <w:sz w:val="24"/>
          <w:u w:val="single"/>
        </w:rPr>
        <w:t>Danışmanlık Hizmeti (20 gün / 200 saat):</w:t>
      </w:r>
      <w:r w:rsidRPr="004706E2">
        <w:rPr>
          <w:rFonts w:ascii="Times New Roman" w:hAnsi="Times New Roman"/>
          <w:sz w:val="24"/>
        </w:rPr>
        <w:t xml:space="preserve"> </w:t>
      </w:r>
    </w:p>
    <w:p w:rsidR="00CB0386" w:rsidRPr="00CB0386" w:rsidRDefault="004706E2" w:rsidP="00CB0386">
      <w:pPr>
        <w:spacing w:line="360" w:lineRule="auto"/>
        <w:ind w:left="425" w:right="284"/>
        <w:jc w:val="both"/>
        <w:rPr>
          <w:sz w:val="22"/>
        </w:rPr>
      </w:pPr>
      <w:r>
        <w:rPr>
          <w:sz w:val="22"/>
        </w:rPr>
        <w:t xml:space="preserve">- </w:t>
      </w:r>
      <w:r w:rsidR="00CB0386" w:rsidRPr="00CB0386">
        <w:rPr>
          <w:sz w:val="22"/>
        </w:rPr>
        <w:t xml:space="preserve">ISO9001 Kalite Yönetim Sistemi (KYS),  ISO 10002 Müşteri Memnuniyeti Yönetim Sistemi (MMYS) ve TOBB Akreditasyonu şartlarına uygun </w:t>
      </w:r>
      <w:r w:rsidR="00CB0386">
        <w:rPr>
          <w:sz w:val="22"/>
        </w:rPr>
        <w:t>olarak odada kurulmuş olan</w:t>
      </w:r>
      <w:r w:rsidR="00CB0386" w:rsidRPr="00CB0386">
        <w:rPr>
          <w:sz w:val="22"/>
        </w:rPr>
        <w:t xml:space="preserve"> mevcut yapının entegrasyonu</w:t>
      </w:r>
      <w:r w:rsidR="00CB0386">
        <w:rPr>
          <w:sz w:val="22"/>
        </w:rPr>
        <w:t>n</w:t>
      </w:r>
      <w:r w:rsidR="00CB0386" w:rsidRPr="00CB0386">
        <w:rPr>
          <w:sz w:val="22"/>
        </w:rPr>
        <w:t xml:space="preserve"> tamamlanması</w:t>
      </w:r>
    </w:p>
    <w:p w:rsidR="00CB0386" w:rsidRPr="00CB0386" w:rsidRDefault="004706E2" w:rsidP="00CB0386">
      <w:pPr>
        <w:spacing w:line="360" w:lineRule="auto"/>
        <w:ind w:left="425" w:right="284"/>
        <w:jc w:val="both"/>
        <w:rPr>
          <w:sz w:val="22"/>
        </w:rPr>
      </w:pPr>
      <w:r>
        <w:rPr>
          <w:sz w:val="22"/>
        </w:rPr>
        <w:t>-</w:t>
      </w:r>
      <w:r w:rsidR="00CB0386" w:rsidRPr="00CB0386">
        <w:rPr>
          <w:sz w:val="22"/>
        </w:rPr>
        <w:t xml:space="preserve"> KYS ve MMYS</w:t>
      </w:r>
      <w:r w:rsidR="00CB0386">
        <w:rPr>
          <w:sz w:val="22"/>
        </w:rPr>
        <w:t>’</w:t>
      </w:r>
      <w:r w:rsidR="00CB0386" w:rsidRPr="00CB0386">
        <w:rPr>
          <w:sz w:val="22"/>
        </w:rPr>
        <w:t>nin TÜRKAK ta</w:t>
      </w:r>
      <w:r w:rsidR="00CB0386">
        <w:rPr>
          <w:sz w:val="22"/>
        </w:rPr>
        <w:t>rafından onaylanmış bir kuruluş</w:t>
      </w:r>
      <w:r w:rsidR="00CB0386" w:rsidRPr="00CB0386">
        <w:rPr>
          <w:sz w:val="22"/>
        </w:rPr>
        <w:t xml:space="preserve"> tarafından, </w:t>
      </w:r>
      <w:r>
        <w:rPr>
          <w:sz w:val="22"/>
        </w:rPr>
        <w:t xml:space="preserve">TOBB </w:t>
      </w:r>
      <w:r w:rsidR="00CB0386" w:rsidRPr="00CB0386">
        <w:rPr>
          <w:sz w:val="22"/>
        </w:rPr>
        <w:t>A</w:t>
      </w:r>
      <w:r w:rsidR="00CB0386">
        <w:rPr>
          <w:sz w:val="22"/>
        </w:rPr>
        <w:t>kreditasyon Sisteminin ise TOBB’la faaliyet gösteren</w:t>
      </w:r>
      <w:r>
        <w:rPr>
          <w:sz w:val="22"/>
        </w:rPr>
        <w:t>/anlaşılan bir</w:t>
      </w:r>
      <w:r w:rsidR="00CB0386" w:rsidRPr="00CB0386">
        <w:rPr>
          <w:sz w:val="22"/>
        </w:rPr>
        <w:t xml:space="preserve"> değerlendirme kuruluşu tarafından be</w:t>
      </w:r>
      <w:r w:rsidR="00880F6D">
        <w:rPr>
          <w:sz w:val="22"/>
        </w:rPr>
        <w:t xml:space="preserve">lgelendirilmelerinin sağlanması </w:t>
      </w:r>
    </w:p>
    <w:p w:rsidR="004706E2" w:rsidRDefault="004706E2" w:rsidP="004706E2">
      <w:pPr>
        <w:spacing w:line="360" w:lineRule="auto"/>
        <w:ind w:left="425" w:right="284"/>
        <w:jc w:val="both"/>
        <w:rPr>
          <w:sz w:val="22"/>
        </w:rPr>
      </w:pPr>
      <w:r>
        <w:rPr>
          <w:sz w:val="22"/>
        </w:rPr>
        <w:t>-</w:t>
      </w:r>
      <w:r w:rsidRPr="004706E2">
        <w:rPr>
          <w:sz w:val="22"/>
        </w:rPr>
        <w:t xml:space="preserve"> </w:t>
      </w:r>
      <w:r w:rsidR="00CB0386" w:rsidRPr="004706E2">
        <w:rPr>
          <w:sz w:val="22"/>
        </w:rPr>
        <w:t xml:space="preserve">Odada kurulu olan ISO 9001 ile kurulacak </w:t>
      </w:r>
      <w:r>
        <w:rPr>
          <w:sz w:val="22"/>
        </w:rPr>
        <w:t xml:space="preserve">olan </w:t>
      </w:r>
      <w:r w:rsidR="00CB0386" w:rsidRPr="004706E2">
        <w:rPr>
          <w:sz w:val="22"/>
        </w:rPr>
        <w:t xml:space="preserve">ISO 10002 </w:t>
      </w:r>
      <w:r>
        <w:rPr>
          <w:sz w:val="22"/>
        </w:rPr>
        <w:t xml:space="preserve">sitemlerinin </w:t>
      </w:r>
      <w:r w:rsidR="00CB0386" w:rsidRPr="004706E2">
        <w:rPr>
          <w:sz w:val="22"/>
        </w:rPr>
        <w:t>ve TOBB Akreditasyon Sisteminin entegrasyonu, iyileştirilmesi</w:t>
      </w:r>
      <w:r>
        <w:rPr>
          <w:sz w:val="22"/>
        </w:rPr>
        <w:t>nin sağlanması</w:t>
      </w:r>
    </w:p>
    <w:p w:rsidR="00CB0386" w:rsidRPr="004706E2" w:rsidRDefault="004706E2" w:rsidP="004706E2">
      <w:pPr>
        <w:spacing w:line="360" w:lineRule="auto"/>
        <w:ind w:left="425" w:right="284"/>
        <w:jc w:val="both"/>
        <w:rPr>
          <w:sz w:val="22"/>
        </w:rPr>
      </w:pPr>
      <w:r>
        <w:rPr>
          <w:sz w:val="22"/>
        </w:rPr>
        <w:t xml:space="preserve">- </w:t>
      </w:r>
      <w:r w:rsidR="00CB0386" w:rsidRPr="004706E2">
        <w:rPr>
          <w:sz w:val="22"/>
        </w:rPr>
        <w:t>Oda</w:t>
      </w:r>
      <w:r>
        <w:rPr>
          <w:sz w:val="22"/>
        </w:rPr>
        <w:t xml:space="preserve">nın mevcut </w:t>
      </w:r>
      <w:r w:rsidR="00CB0386" w:rsidRPr="004706E2">
        <w:rPr>
          <w:sz w:val="22"/>
        </w:rPr>
        <w:t>Stratejik Planın uygulanması, revizyonu ve iyileştirilmesi için gerekli eğitim, danışmanlık ve kolaylaştırıcılık (moderatörlük) hizmetlerini</w:t>
      </w:r>
      <w:r>
        <w:rPr>
          <w:sz w:val="22"/>
        </w:rPr>
        <w:t>n sağlanması</w:t>
      </w:r>
    </w:p>
    <w:p w:rsidR="00CB0386" w:rsidRDefault="00CB0386" w:rsidP="00CB0386">
      <w:pPr>
        <w:pStyle w:val="ListeParagraf"/>
        <w:autoSpaceDE w:val="0"/>
        <w:autoSpaceDN w:val="0"/>
        <w:adjustRightInd w:val="0"/>
        <w:spacing w:after="0" w:line="240" w:lineRule="auto"/>
        <w:jc w:val="both"/>
        <w:rPr>
          <w:rFonts w:ascii="Times New Roman" w:hAnsi="Times New Roman"/>
          <w:sz w:val="24"/>
          <w:szCs w:val="20"/>
        </w:rPr>
      </w:pPr>
      <w:r>
        <w:rPr>
          <w:rFonts w:ascii="Times New Roman" w:hAnsi="Times New Roman"/>
          <w:sz w:val="24"/>
        </w:rPr>
        <w:t xml:space="preserve"> </w:t>
      </w:r>
    </w:p>
    <w:p w:rsidR="00447364" w:rsidRPr="001C6783" w:rsidRDefault="00AC1608" w:rsidP="00346507">
      <w:pPr>
        <w:tabs>
          <w:tab w:val="left" w:pos="486"/>
          <w:tab w:val="left" w:pos="1708"/>
        </w:tabs>
        <w:autoSpaceDE w:val="0"/>
        <w:autoSpaceDN w:val="0"/>
        <w:adjustRightInd w:val="0"/>
        <w:jc w:val="both"/>
        <w:rPr>
          <w:sz w:val="28"/>
        </w:rPr>
      </w:pPr>
      <w:r w:rsidRPr="001C6783">
        <w:rPr>
          <w:sz w:val="28"/>
        </w:rPr>
        <w:t xml:space="preserve"> </w:t>
      </w:r>
    </w:p>
    <w:p w:rsidR="00FD0A7E" w:rsidRDefault="00FD0A7E" w:rsidP="00AE465B">
      <w:pPr>
        <w:pStyle w:val="ListeParagraf"/>
        <w:numPr>
          <w:ilvl w:val="0"/>
          <w:numId w:val="25"/>
        </w:numPr>
        <w:tabs>
          <w:tab w:val="left" w:pos="1843"/>
        </w:tabs>
        <w:spacing w:after="120"/>
        <w:jc w:val="both"/>
        <w:rPr>
          <w:rFonts w:ascii="Times New Roman" w:hAnsi="Times New Roman"/>
          <w:sz w:val="24"/>
          <w:szCs w:val="24"/>
        </w:rPr>
      </w:pPr>
      <w:r w:rsidRPr="005A27B8">
        <w:rPr>
          <w:rFonts w:ascii="Times New Roman" w:hAnsi="Times New Roman"/>
          <w:sz w:val="24"/>
          <w:szCs w:val="24"/>
        </w:rPr>
        <w:t>Eğiticin</w:t>
      </w:r>
      <w:r w:rsidR="00957625" w:rsidRPr="005A27B8">
        <w:rPr>
          <w:rFonts w:ascii="Times New Roman" w:hAnsi="Times New Roman"/>
          <w:sz w:val="24"/>
          <w:szCs w:val="24"/>
        </w:rPr>
        <w:t>in</w:t>
      </w:r>
      <w:r w:rsidRPr="005A27B8">
        <w:rPr>
          <w:rFonts w:ascii="Times New Roman" w:hAnsi="Times New Roman"/>
          <w:sz w:val="24"/>
          <w:szCs w:val="24"/>
        </w:rPr>
        <w:t xml:space="preserve"> </w:t>
      </w:r>
      <w:r w:rsidR="0079744A">
        <w:rPr>
          <w:rFonts w:ascii="Times New Roman" w:hAnsi="Times New Roman"/>
          <w:sz w:val="24"/>
          <w:szCs w:val="24"/>
        </w:rPr>
        <w:t>yukarıda belirtilen</w:t>
      </w:r>
      <w:r w:rsidR="006D62B4" w:rsidRPr="005A27B8">
        <w:rPr>
          <w:rFonts w:ascii="Times New Roman" w:hAnsi="Times New Roman"/>
          <w:sz w:val="24"/>
          <w:szCs w:val="24"/>
        </w:rPr>
        <w:t xml:space="preserve"> konular</w:t>
      </w:r>
      <w:r w:rsidR="00C062FB" w:rsidRPr="005A27B8">
        <w:rPr>
          <w:rFonts w:ascii="Times New Roman" w:hAnsi="Times New Roman"/>
          <w:sz w:val="24"/>
          <w:szCs w:val="24"/>
        </w:rPr>
        <w:t xml:space="preserve">da </w:t>
      </w:r>
      <w:r w:rsidR="00F67180">
        <w:rPr>
          <w:rFonts w:ascii="Times New Roman" w:hAnsi="Times New Roman"/>
          <w:sz w:val="24"/>
          <w:szCs w:val="24"/>
        </w:rPr>
        <w:t xml:space="preserve">daha önce </w:t>
      </w:r>
      <w:r w:rsidR="00F20755" w:rsidRPr="005A27B8">
        <w:rPr>
          <w:rFonts w:ascii="Times New Roman" w:hAnsi="Times New Roman"/>
          <w:sz w:val="24"/>
          <w:szCs w:val="24"/>
        </w:rPr>
        <w:t xml:space="preserve">eğitim vermiş </w:t>
      </w:r>
      <w:r w:rsidR="00551B55" w:rsidRPr="005A27B8">
        <w:rPr>
          <w:rFonts w:ascii="Times New Roman" w:hAnsi="Times New Roman"/>
          <w:sz w:val="24"/>
          <w:szCs w:val="24"/>
        </w:rPr>
        <w:t xml:space="preserve">olması </w:t>
      </w:r>
      <w:r w:rsidR="001D5180">
        <w:rPr>
          <w:rFonts w:ascii="Times New Roman" w:hAnsi="Times New Roman"/>
          <w:sz w:val="24"/>
          <w:szCs w:val="24"/>
        </w:rPr>
        <w:t xml:space="preserve">ve </w:t>
      </w:r>
      <w:r w:rsidR="00880F6D" w:rsidRPr="008742CC">
        <w:rPr>
          <w:rFonts w:ascii="Times New Roman" w:hAnsi="Times New Roman"/>
          <w:sz w:val="24"/>
          <w:szCs w:val="24"/>
        </w:rPr>
        <w:t xml:space="preserve">özellikle Türkiye Odalar ve Borsalar Birliğine eğitim vermiş olması </w:t>
      </w:r>
      <w:r w:rsidR="00880F6D">
        <w:rPr>
          <w:rFonts w:ascii="Times New Roman" w:hAnsi="Times New Roman"/>
          <w:sz w:val="24"/>
          <w:szCs w:val="24"/>
        </w:rPr>
        <w:t>şartı aranacaktır.</w:t>
      </w:r>
    </w:p>
    <w:p w:rsidR="004706E2" w:rsidRPr="002F2877" w:rsidRDefault="004706E2" w:rsidP="00AE465B">
      <w:pPr>
        <w:pStyle w:val="ListeParagraf"/>
        <w:numPr>
          <w:ilvl w:val="0"/>
          <w:numId w:val="25"/>
        </w:numPr>
        <w:tabs>
          <w:tab w:val="left" w:pos="1843"/>
        </w:tabs>
        <w:spacing w:after="120"/>
        <w:jc w:val="both"/>
        <w:rPr>
          <w:rFonts w:ascii="Times New Roman" w:hAnsi="Times New Roman"/>
          <w:color w:val="FF0000"/>
          <w:sz w:val="24"/>
          <w:szCs w:val="24"/>
        </w:rPr>
      </w:pPr>
      <w:r>
        <w:rPr>
          <w:rFonts w:ascii="Times New Roman" w:hAnsi="Times New Roman"/>
          <w:sz w:val="24"/>
          <w:szCs w:val="24"/>
        </w:rPr>
        <w:t xml:space="preserve">Danışmanlık hizmetinin verilmesinde firmanın Kalite Yönetimi ve Müşteri Memnuniyeti Yönetim Sistemleri hizmetlerinin sağlanması için </w:t>
      </w:r>
      <w:r w:rsidR="00F62A2E">
        <w:rPr>
          <w:rFonts w:ascii="Times New Roman" w:hAnsi="Times New Roman"/>
          <w:sz w:val="24"/>
          <w:szCs w:val="24"/>
        </w:rPr>
        <w:t xml:space="preserve">TSE, Türk Loydu gibi </w:t>
      </w:r>
      <w:r>
        <w:rPr>
          <w:rFonts w:ascii="Times New Roman" w:hAnsi="Times New Roman"/>
          <w:sz w:val="24"/>
          <w:szCs w:val="24"/>
        </w:rPr>
        <w:t>TURKAK tarafından akredit</w:t>
      </w:r>
      <w:r w:rsidR="00F62A2E">
        <w:rPr>
          <w:rFonts w:ascii="Times New Roman" w:hAnsi="Times New Roman"/>
          <w:sz w:val="24"/>
          <w:szCs w:val="24"/>
        </w:rPr>
        <w:t>e edilmiş kurum/firmalara danışmanlık hizmetini vermiş olması</w:t>
      </w:r>
      <w:r>
        <w:rPr>
          <w:rFonts w:ascii="Times New Roman" w:hAnsi="Times New Roman"/>
          <w:sz w:val="24"/>
          <w:szCs w:val="24"/>
        </w:rPr>
        <w:t xml:space="preserve">; TOBB </w:t>
      </w:r>
      <w:r>
        <w:rPr>
          <w:rFonts w:ascii="Times New Roman" w:hAnsi="Times New Roman"/>
          <w:sz w:val="24"/>
          <w:szCs w:val="24"/>
        </w:rPr>
        <w:lastRenderedPageBreak/>
        <w:t xml:space="preserve">akreditasyon sistemi için danışmanlık hizmetinin sağlanmasında TOBB ile </w:t>
      </w:r>
      <w:r w:rsidR="00F62A2E">
        <w:rPr>
          <w:rFonts w:ascii="Times New Roman" w:hAnsi="Times New Roman"/>
          <w:sz w:val="24"/>
          <w:szCs w:val="24"/>
        </w:rPr>
        <w:t>çalışmış</w:t>
      </w:r>
      <w:r>
        <w:rPr>
          <w:rFonts w:ascii="Times New Roman" w:hAnsi="Times New Roman"/>
          <w:sz w:val="24"/>
          <w:szCs w:val="24"/>
        </w:rPr>
        <w:t xml:space="preserve"> bir firma olması</w:t>
      </w:r>
      <w:r w:rsidR="007A41CE">
        <w:rPr>
          <w:rFonts w:ascii="Times New Roman" w:hAnsi="Times New Roman"/>
          <w:sz w:val="24"/>
          <w:szCs w:val="24"/>
        </w:rPr>
        <w:t xml:space="preserve"> </w:t>
      </w:r>
      <w:r w:rsidR="002F2877">
        <w:rPr>
          <w:rFonts w:ascii="Times New Roman" w:hAnsi="Times New Roman"/>
          <w:sz w:val="24"/>
          <w:szCs w:val="24"/>
        </w:rPr>
        <w:t xml:space="preserve">ve </w:t>
      </w:r>
      <w:r w:rsidR="002F2877" w:rsidRPr="00880F6D">
        <w:rPr>
          <w:rFonts w:ascii="Times New Roman" w:hAnsi="Times New Roman"/>
          <w:sz w:val="24"/>
          <w:szCs w:val="24"/>
        </w:rPr>
        <w:t xml:space="preserve">en az 5 Oda/Borsadan referans mektubu vermesi </w:t>
      </w:r>
      <w:r w:rsidR="007A41CE" w:rsidRPr="00880F6D">
        <w:rPr>
          <w:rFonts w:ascii="Times New Roman" w:hAnsi="Times New Roman"/>
          <w:sz w:val="24"/>
          <w:szCs w:val="24"/>
        </w:rPr>
        <w:t>gerekmektedir.</w:t>
      </w:r>
    </w:p>
    <w:p w:rsidR="004706E2" w:rsidRDefault="004706E2"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hizmeti başlığında yer alan tüm faaliyetlerin belirtilen süre içerisinde tamamlanması</w:t>
      </w:r>
      <w:r w:rsidR="00AF308F">
        <w:rPr>
          <w:rFonts w:ascii="Times New Roman" w:hAnsi="Times New Roman"/>
          <w:sz w:val="24"/>
          <w:szCs w:val="24"/>
        </w:rPr>
        <w:t xml:space="preserve"> ve danışmanlık hizmeti kapsamında yapılan tüm faaliyetlerin</w:t>
      </w:r>
      <w:r w:rsidR="007A41CE">
        <w:rPr>
          <w:rFonts w:ascii="Times New Roman" w:hAnsi="Times New Roman"/>
          <w:sz w:val="24"/>
          <w:szCs w:val="24"/>
        </w:rPr>
        <w:t xml:space="preserve"> </w:t>
      </w:r>
      <w:r w:rsidR="00F70087">
        <w:rPr>
          <w:rFonts w:ascii="Times New Roman" w:hAnsi="Times New Roman"/>
          <w:sz w:val="24"/>
          <w:szCs w:val="24"/>
        </w:rPr>
        <w:t>rapor</w:t>
      </w:r>
      <w:r w:rsidR="00AF308F">
        <w:rPr>
          <w:rFonts w:ascii="Times New Roman" w:hAnsi="Times New Roman"/>
          <w:sz w:val="24"/>
          <w:szCs w:val="24"/>
        </w:rPr>
        <w:t xml:space="preserve"> olarak sunulması </w:t>
      </w:r>
      <w:r w:rsidR="007A41CE">
        <w:rPr>
          <w:rFonts w:ascii="Times New Roman" w:hAnsi="Times New Roman"/>
          <w:sz w:val="24"/>
          <w:szCs w:val="24"/>
        </w:rPr>
        <w:t>gerekmektedir.</w:t>
      </w:r>
    </w:p>
    <w:p w:rsidR="003B5FDB" w:rsidRDefault="00AC41F8"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Eğitim için k</w:t>
      </w:r>
      <w:r w:rsidR="001536C1">
        <w:rPr>
          <w:rFonts w:ascii="Times New Roman" w:hAnsi="Times New Roman"/>
          <w:sz w:val="24"/>
          <w:szCs w:val="24"/>
        </w:rPr>
        <w:t xml:space="preserve">atılımcılara sertifika/katılım belgesi </w:t>
      </w:r>
      <w:r w:rsidR="003B5FDB" w:rsidRPr="000B592D">
        <w:rPr>
          <w:rFonts w:ascii="Times New Roman" w:hAnsi="Times New Roman"/>
          <w:sz w:val="24"/>
          <w:szCs w:val="24"/>
        </w:rPr>
        <w:t>verilecektir.</w:t>
      </w:r>
    </w:p>
    <w:p w:rsidR="00BE4397" w:rsidRDefault="00D36C42" w:rsidP="00BE4397">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Düzenlenen h</w:t>
      </w:r>
      <w:bookmarkStart w:id="0" w:name="_GoBack"/>
      <w:bookmarkEnd w:id="0"/>
      <w:r w:rsidR="00BE4397" w:rsidRPr="00BE4397">
        <w:rPr>
          <w:rFonts w:ascii="Times New Roman" w:hAnsi="Times New Roman"/>
          <w:sz w:val="24"/>
          <w:szCs w:val="24"/>
        </w:rPr>
        <w:t>er türlü belgede Serhat Kalkınma Ajansı Görünürlük Rehberi esas alınacaktır. (Söz konusu rehber www.serka.gov.tr adresinden temin edilebilir)</w:t>
      </w:r>
    </w:p>
    <w:p w:rsidR="000E1598" w:rsidRPr="000B592D" w:rsidRDefault="000E1598"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Eğitim</w:t>
      </w:r>
      <w:r w:rsidR="00EF6F13">
        <w:rPr>
          <w:rFonts w:ascii="Times New Roman" w:hAnsi="Times New Roman"/>
          <w:sz w:val="24"/>
          <w:szCs w:val="24"/>
        </w:rPr>
        <w:t xml:space="preserve"> ve danışmanlık hizmetlerinin </w:t>
      </w:r>
      <w:r>
        <w:rPr>
          <w:rFonts w:ascii="Times New Roman" w:hAnsi="Times New Roman"/>
          <w:sz w:val="24"/>
          <w:szCs w:val="24"/>
        </w:rPr>
        <w:t xml:space="preserve"> </w:t>
      </w:r>
      <w:r w:rsidR="00DC7E54">
        <w:rPr>
          <w:rFonts w:ascii="Times New Roman" w:hAnsi="Times New Roman"/>
          <w:sz w:val="24"/>
          <w:szCs w:val="24"/>
        </w:rPr>
        <w:t>0</w:t>
      </w:r>
      <w:r w:rsidR="00535CEE">
        <w:rPr>
          <w:rFonts w:ascii="Times New Roman" w:hAnsi="Times New Roman"/>
          <w:sz w:val="24"/>
          <w:szCs w:val="24"/>
        </w:rPr>
        <w:t>8</w:t>
      </w:r>
      <w:r w:rsidR="000F7107">
        <w:rPr>
          <w:rFonts w:ascii="Times New Roman" w:hAnsi="Times New Roman"/>
          <w:sz w:val="24"/>
          <w:szCs w:val="24"/>
        </w:rPr>
        <w:t>.</w:t>
      </w:r>
      <w:r w:rsidR="004706E2">
        <w:rPr>
          <w:rFonts w:ascii="Times New Roman" w:hAnsi="Times New Roman"/>
          <w:sz w:val="24"/>
          <w:szCs w:val="24"/>
        </w:rPr>
        <w:t>1</w:t>
      </w:r>
      <w:r w:rsidR="009369A1">
        <w:rPr>
          <w:rFonts w:ascii="Times New Roman" w:hAnsi="Times New Roman"/>
          <w:sz w:val="24"/>
          <w:szCs w:val="24"/>
        </w:rPr>
        <w:t>2</w:t>
      </w:r>
      <w:r w:rsidR="000F7107">
        <w:rPr>
          <w:rFonts w:ascii="Times New Roman" w:hAnsi="Times New Roman"/>
          <w:sz w:val="24"/>
          <w:szCs w:val="24"/>
        </w:rPr>
        <w:t>.</w:t>
      </w:r>
      <w:r>
        <w:rPr>
          <w:rFonts w:ascii="Times New Roman" w:hAnsi="Times New Roman"/>
          <w:sz w:val="24"/>
          <w:szCs w:val="24"/>
        </w:rPr>
        <w:t>201</w:t>
      </w:r>
      <w:r w:rsidR="00D567AD">
        <w:rPr>
          <w:rFonts w:ascii="Times New Roman" w:hAnsi="Times New Roman"/>
          <w:sz w:val="24"/>
          <w:szCs w:val="24"/>
        </w:rPr>
        <w:t>6</w:t>
      </w:r>
      <w:r w:rsidR="000F7107">
        <w:rPr>
          <w:rFonts w:ascii="Times New Roman" w:hAnsi="Times New Roman"/>
          <w:sz w:val="24"/>
          <w:szCs w:val="24"/>
        </w:rPr>
        <w:t>-</w:t>
      </w:r>
      <w:r w:rsidR="00535CEE">
        <w:rPr>
          <w:rFonts w:ascii="Times New Roman" w:hAnsi="Times New Roman"/>
          <w:sz w:val="24"/>
          <w:szCs w:val="24"/>
        </w:rPr>
        <w:t>08</w:t>
      </w:r>
      <w:r w:rsidR="000F7107">
        <w:rPr>
          <w:rFonts w:ascii="Times New Roman" w:hAnsi="Times New Roman"/>
          <w:sz w:val="24"/>
          <w:szCs w:val="24"/>
        </w:rPr>
        <w:t>.</w:t>
      </w:r>
      <w:r w:rsidR="00EF6F13">
        <w:rPr>
          <w:rFonts w:ascii="Times New Roman" w:hAnsi="Times New Roman"/>
          <w:sz w:val="24"/>
          <w:szCs w:val="24"/>
        </w:rPr>
        <w:t>01</w:t>
      </w:r>
      <w:r w:rsidR="000F7107">
        <w:rPr>
          <w:rFonts w:ascii="Times New Roman" w:hAnsi="Times New Roman"/>
          <w:sz w:val="24"/>
          <w:szCs w:val="24"/>
        </w:rPr>
        <w:t>.201</w:t>
      </w:r>
      <w:r w:rsidR="00EF6F13">
        <w:rPr>
          <w:rFonts w:ascii="Times New Roman" w:hAnsi="Times New Roman"/>
          <w:sz w:val="24"/>
          <w:szCs w:val="24"/>
        </w:rPr>
        <w:t>7</w:t>
      </w:r>
      <w:r>
        <w:rPr>
          <w:rFonts w:ascii="Times New Roman" w:hAnsi="Times New Roman"/>
          <w:sz w:val="24"/>
          <w:szCs w:val="24"/>
        </w:rPr>
        <w:t xml:space="preserve"> tarihleri arasında ilgili kurumun uygun göreceği bir </w:t>
      </w:r>
      <w:r w:rsidR="00EF6F13">
        <w:rPr>
          <w:rFonts w:ascii="Times New Roman" w:hAnsi="Times New Roman"/>
          <w:sz w:val="24"/>
          <w:szCs w:val="24"/>
        </w:rPr>
        <w:t>tarih ve uygulama sahasında gerçekleştirilmesi gerekmektedir.</w:t>
      </w:r>
    </w:p>
    <w:p w:rsidR="000428B8" w:rsidRPr="000B592D" w:rsidRDefault="000428B8" w:rsidP="000428B8">
      <w:pPr>
        <w:tabs>
          <w:tab w:val="left" w:pos="1843"/>
        </w:tabs>
        <w:spacing w:after="120"/>
        <w:jc w:val="both"/>
      </w:pPr>
    </w:p>
    <w:p w:rsidR="000428B8" w:rsidRPr="000B592D" w:rsidRDefault="000428B8" w:rsidP="000428B8">
      <w:pPr>
        <w:tabs>
          <w:tab w:val="left" w:pos="1843"/>
        </w:tabs>
        <w:spacing w:after="120"/>
        <w:jc w:val="both"/>
      </w:pPr>
    </w:p>
    <w:p w:rsidR="004E5405" w:rsidRPr="000B592D" w:rsidRDefault="004E5405">
      <w:pPr>
        <w:tabs>
          <w:tab w:val="left" w:pos="1843"/>
        </w:tabs>
        <w:spacing w:after="120"/>
        <w:jc w:val="both"/>
      </w:pPr>
    </w:p>
    <w:sectPr w:rsidR="004E5405" w:rsidRPr="000B592D"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39D" w:rsidRDefault="0046339D">
      <w:r>
        <w:separator/>
      </w:r>
    </w:p>
  </w:endnote>
  <w:endnote w:type="continuationSeparator" w:id="0">
    <w:p w:rsidR="0046339D" w:rsidRDefault="0046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39D" w:rsidRDefault="0046339D">
      <w:r>
        <w:separator/>
      </w:r>
    </w:p>
  </w:footnote>
  <w:footnote w:type="continuationSeparator" w:id="0">
    <w:p w:rsidR="0046339D" w:rsidRDefault="00463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E069FA" w:rsidP="00B10BC1">
    <w:pPr>
      <w:pStyle w:val="ndeer"/>
      <w:jc w:val="center"/>
      <w:rPr>
        <w:b/>
        <w:sz w:val="22"/>
        <w:szCs w:val="22"/>
      </w:rPr>
    </w:pPr>
    <w:r>
      <w:rPr>
        <w:noProof/>
        <w:snapToGrid/>
      </w:rPr>
      <mc:AlternateContent>
        <mc:Choice Requires="wps">
          <w:drawing>
            <wp:anchor distT="0" distB="0" distL="114300" distR="114300" simplePos="0" relativeHeight="251656704" behindDoc="0" locked="0" layoutInCell="0" allowOverlap="1">
              <wp:simplePos x="0" y="0"/>
              <wp:positionH relativeFrom="page">
                <wp:posOffset>6983730</wp:posOffset>
              </wp:positionH>
              <wp:positionV relativeFrom="page">
                <wp:posOffset>5377815</wp:posOffset>
              </wp:positionV>
              <wp:extent cx="574040"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1601DE">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D36C42">
                            <w:rPr>
                              <w:rFonts w:ascii="Dax" w:hAnsi="Dax"/>
                              <w:noProof/>
                            </w:rPr>
                            <w:t>2</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5.2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" o:allowincell="f" stroked="f">
              <v:textbox>
                <w:txbxContent>
                  <w:p w:rsidR="00E5333E" w:rsidRPr="00786756" w:rsidRDefault="001601DE">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D36C42">
                      <w:rPr>
                        <w:rFonts w:ascii="Dax" w:hAnsi="Dax"/>
                        <w:noProof/>
                      </w:rPr>
                      <w:t>2</w:t>
                    </w:r>
                    <w:r w:rsidRPr="00786756">
                      <w:rPr>
                        <w:rFonts w:ascii="Dax" w:hAnsi="Dax"/>
                      </w:rPr>
                      <w:fldChar w:fldCharType="end"/>
                    </w:r>
                  </w:p>
                </w:txbxContent>
              </v:textbox>
              <w10:wrap anchorx="page" anchory="page"/>
            </v:rect>
          </w:pict>
        </mc:Fallback>
      </mc:AlternateContent>
    </w:r>
    <w:r w:rsidR="00FA3C40">
      <w:rPr>
        <w:rFonts w:ascii="Dax" w:hAnsi="Dax"/>
        <w:b/>
        <w:noProof/>
      </w:rPr>
      <w:drawing>
        <wp:anchor distT="0" distB="0" distL="114300" distR="114300" simplePos="0" relativeHeight="251657728" behindDoc="1" locked="0" layoutInCell="1" allowOverlap="1">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E069FA"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9B5346"/>
    <w:multiLevelType w:val="hybridMultilevel"/>
    <w:tmpl w:val="DBF288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4C6393"/>
    <w:multiLevelType w:val="hybridMultilevel"/>
    <w:tmpl w:val="A34AE9DA"/>
    <w:lvl w:ilvl="0" w:tplc="041F0001">
      <w:start w:val="1"/>
      <w:numFmt w:val="bullet"/>
      <w:lvlText w:val=""/>
      <w:lvlJc w:val="left"/>
      <w:pPr>
        <w:ind w:left="2434" w:hanging="360"/>
      </w:pPr>
      <w:rPr>
        <w:rFonts w:ascii="Symbol" w:hAnsi="Symbol" w:hint="default"/>
      </w:rPr>
    </w:lvl>
    <w:lvl w:ilvl="1" w:tplc="041F0003" w:tentative="1">
      <w:start w:val="1"/>
      <w:numFmt w:val="bullet"/>
      <w:lvlText w:val="o"/>
      <w:lvlJc w:val="left"/>
      <w:pPr>
        <w:ind w:left="3154" w:hanging="360"/>
      </w:pPr>
      <w:rPr>
        <w:rFonts w:ascii="Courier New" w:hAnsi="Courier New" w:cs="Courier New" w:hint="default"/>
      </w:rPr>
    </w:lvl>
    <w:lvl w:ilvl="2" w:tplc="041F0005" w:tentative="1">
      <w:start w:val="1"/>
      <w:numFmt w:val="bullet"/>
      <w:lvlText w:val=""/>
      <w:lvlJc w:val="left"/>
      <w:pPr>
        <w:ind w:left="3874" w:hanging="360"/>
      </w:pPr>
      <w:rPr>
        <w:rFonts w:ascii="Wingdings" w:hAnsi="Wingdings" w:hint="default"/>
      </w:rPr>
    </w:lvl>
    <w:lvl w:ilvl="3" w:tplc="041F0001" w:tentative="1">
      <w:start w:val="1"/>
      <w:numFmt w:val="bullet"/>
      <w:lvlText w:val=""/>
      <w:lvlJc w:val="left"/>
      <w:pPr>
        <w:ind w:left="4594" w:hanging="360"/>
      </w:pPr>
      <w:rPr>
        <w:rFonts w:ascii="Symbol" w:hAnsi="Symbol" w:hint="default"/>
      </w:rPr>
    </w:lvl>
    <w:lvl w:ilvl="4" w:tplc="041F0003" w:tentative="1">
      <w:start w:val="1"/>
      <w:numFmt w:val="bullet"/>
      <w:lvlText w:val="o"/>
      <w:lvlJc w:val="left"/>
      <w:pPr>
        <w:ind w:left="5314" w:hanging="360"/>
      </w:pPr>
      <w:rPr>
        <w:rFonts w:ascii="Courier New" w:hAnsi="Courier New" w:cs="Courier New" w:hint="default"/>
      </w:rPr>
    </w:lvl>
    <w:lvl w:ilvl="5" w:tplc="041F0005" w:tentative="1">
      <w:start w:val="1"/>
      <w:numFmt w:val="bullet"/>
      <w:lvlText w:val=""/>
      <w:lvlJc w:val="left"/>
      <w:pPr>
        <w:ind w:left="6034" w:hanging="360"/>
      </w:pPr>
      <w:rPr>
        <w:rFonts w:ascii="Wingdings" w:hAnsi="Wingdings" w:hint="default"/>
      </w:rPr>
    </w:lvl>
    <w:lvl w:ilvl="6" w:tplc="041F0001" w:tentative="1">
      <w:start w:val="1"/>
      <w:numFmt w:val="bullet"/>
      <w:lvlText w:val=""/>
      <w:lvlJc w:val="left"/>
      <w:pPr>
        <w:ind w:left="6754" w:hanging="360"/>
      </w:pPr>
      <w:rPr>
        <w:rFonts w:ascii="Symbol" w:hAnsi="Symbol" w:hint="default"/>
      </w:rPr>
    </w:lvl>
    <w:lvl w:ilvl="7" w:tplc="041F0003" w:tentative="1">
      <w:start w:val="1"/>
      <w:numFmt w:val="bullet"/>
      <w:lvlText w:val="o"/>
      <w:lvlJc w:val="left"/>
      <w:pPr>
        <w:ind w:left="7474" w:hanging="360"/>
      </w:pPr>
      <w:rPr>
        <w:rFonts w:ascii="Courier New" w:hAnsi="Courier New" w:cs="Courier New" w:hint="default"/>
      </w:rPr>
    </w:lvl>
    <w:lvl w:ilvl="8" w:tplc="041F0005" w:tentative="1">
      <w:start w:val="1"/>
      <w:numFmt w:val="bullet"/>
      <w:lvlText w:val=""/>
      <w:lvlJc w:val="left"/>
      <w:pPr>
        <w:ind w:left="8194" w:hanging="360"/>
      </w:pPr>
      <w:rPr>
        <w:rFonts w:ascii="Wingdings" w:hAnsi="Wingdings" w:hint="default"/>
      </w:rPr>
    </w:lvl>
  </w:abstractNum>
  <w:abstractNum w:abstractNumId="4">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C013F25"/>
    <w:multiLevelType w:val="hybridMultilevel"/>
    <w:tmpl w:val="C3D4430E"/>
    <w:lvl w:ilvl="0" w:tplc="D97E5416">
      <w:start w:val="1"/>
      <w:numFmt w:val="decimal"/>
      <w:lvlText w:val="%1."/>
      <w:lvlJc w:val="left"/>
      <w:pPr>
        <w:ind w:left="644"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AF3CB5"/>
    <w:multiLevelType w:val="hybridMultilevel"/>
    <w:tmpl w:val="03BA3DC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7">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8620372"/>
    <w:multiLevelType w:val="hybridMultilevel"/>
    <w:tmpl w:val="BDF04186"/>
    <w:lvl w:ilvl="0" w:tplc="041F0001">
      <w:start w:val="1"/>
      <w:numFmt w:val="bullet"/>
      <w:lvlText w:val=""/>
      <w:lvlJc w:val="left"/>
      <w:pPr>
        <w:ind w:left="2093" w:hanging="360"/>
      </w:pPr>
      <w:rPr>
        <w:rFonts w:ascii="Symbol" w:hAnsi="Symbol" w:hint="default"/>
      </w:rPr>
    </w:lvl>
    <w:lvl w:ilvl="1" w:tplc="041F0003" w:tentative="1">
      <w:start w:val="1"/>
      <w:numFmt w:val="bullet"/>
      <w:lvlText w:val="o"/>
      <w:lvlJc w:val="left"/>
      <w:pPr>
        <w:ind w:left="2813" w:hanging="360"/>
      </w:pPr>
      <w:rPr>
        <w:rFonts w:ascii="Courier New" w:hAnsi="Courier New" w:cs="Courier New" w:hint="default"/>
      </w:rPr>
    </w:lvl>
    <w:lvl w:ilvl="2" w:tplc="041F0005" w:tentative="1">
      <w:start w:val="1"/>
      <w:numFmt w:val="bullet"/>
      <w:lvlText w:val=""/>
      <w:lvlJc w:val="left"/>
      <w:pPr>
        <w:ind w:left="3533" w:hanging="360"/>
      </w:pPr>
      <w:rPr>
        <w:rFonts w:ascii="Wingdings" w:hAnsi="Wingdings" w:hint="default"/>
      </w:rPr>
    </w:lvl>
    <w:lvl w:ilvl="3" w:tplc="041F0001" w:tentative="1">
      <w:start w:val="1"/>
      <w:numFmt w:val="bullet"/>
      <w:lvlText w:val=""/>
      <w:lvlJc w:val="left"/>
      <w:pPr>
        <w:ind w:left="4253" w:hanging="360"/>
      </w:pPr>
      <w:rPr>
        <w:rFonts w:ascii="Symbol" w:hAnsi="Symbol" w:hint="default"/>
      </w:rPr>
    </w:lvl>
    <w:lvl w:ilvl="4" w:tplc="041F0003" w:tentative="1">
      <w:start w:val="1"/>
      <w:numFmt w:val="bullet"/>
      <w:lvlText w:val="o"/>
      <w:lvlJc w:val="left"/>
      <w:pPr>
        <w:ind w:left="4973" w:hanging="360"/>
      </w:pPr>
      <w:rPr>
        <w:rFonts w:ascii="Courier New" w:hAnsi="Courier New" w:cs="Courier New" w:hint="default"/>
      </w:rPr>
    </w:lvl>
    <w:lvl w:ilvl="5" w:tplc="041F0005" w:tentative="1">
      <w:start w:val="1"/>
      <w:numFmt w:val="bullet"/>
      <w:lvlText w:val=""/>
      <w:lvlJc w:val="left"/>
      <w:pPr>
        <w:ind w:left="5693" w:hanging="360"/>
      </w:pPr>
      <w:rPr>
        <w:rFonts w:ascii="Wingdings" w:hAnsi="Wingdings" w:hint="default"/>
      </w:rPr>
    </w:lvl>
    <w:lvl w:ilvl="6" w:tplc="041F0001" w:tentative="1">
      <w:start w:val="1"/>
      <w:numFmt w:val="bullet"/>
      <w:lvlText w:val=""/>
      <w:lvlJc w:val="left"/>
      <w:pPr>
        <w:ind w:left="6413" w:hanging="360"/>
      </w:pPr>
      <w:rPr>
        <w:rFonts w:ascii="Symbol" w:hAnsi="Symbol" w:hint="default"/>
      </w:rPr>
    </w:lvl>
    <w:lvl w:ilvl="7" w:tplc="041F0003" w:tentative="1">
      <w:start w:val="1"/>
      <w:numFmt w:val="bullet"/>
      <w:lvlText w:val="o"/>
      <w:lvlJc w:val="left"/>
      <w:pPr>
        <w:ind w:left="7133" w:hanging="360"/>
      </w:pPr>
      <w:rPr>
        <w:rFonts w:ascii="Courier New" w:hAnsi="Courier New" w:cs="Courier New" w:hint="default"/>
      </w:rPr>
    </w:lvl>
    <w:lvl w:ilvl="8" w:tplc="041F0005" w:tentative="1">
      <w:start w:val="1"/>
      <w:numFmt w:val="bullet"/>
      <w:lvlText w:val=""/>
      <w:lvlJc w:val="left"/>
      <w:pPr>
        <w:ind w:left="7853" w:hanging="360"/>
      </w:pPr>
      <w:rPr>
        <w:rFonts w:ascii="Wingdings" w:hAnsi="Wingdings" w:hint="default"/>
      </w:rPr>
    </w:lvl>
  </w:abstractNum>
  <w:abstractNum w:abstractNumId="12">
    <w:nsid w:val="2D3635DB"/>
    <w:multiLevelType w:val="hybridMultilevel"/>
    <w:tmpl w:val="C68EAAE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1B7031"/>
    <w:multiLevelType w:val="hybridMultilevel"/>
    <w:tmpl w:val="C7A47D5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E760E4F"/>
    <w:multiLevelType w:val="hybridMultilevel"/>
    <w:tmpl w:val="56A8FCD4"/>
    <w:lvl w:ilvl="0" w:tplc="041F0001">
      <w:start w:val="1"/>
      <w:numFmt w:val="bullet"/>
      <w:lvlText w:val=""/>
      <w:lvlJc w:val="left"/>
      <w:pPr>
        <w:ind w:left="2771" w:hanging="360"/>
      </w:pPr>
      <w:rPr>
        <w:rFonts w:ascii="Symbol" w:hAnsi="Symbol" w:hint="default"/>
      </w:rPr>
    </w:lvl>
    <w:lvl w:ilvl="1" w:tplc="041F0003" w:tentative="1">
      <w:start w:val="1"/>
      <w:numFmt w:val="bullet"/>
      <w:lvlText w:val="o"/>
      <w:lvlJc w:val="left"/>
      <w:pPr>
        <w:ind w:left="3491" w:hanging="360"/>
      </w:pPr>
      <w:rPr>
        <w:rFonts w:ascii="Courier New" w:hAnsi="Courier New" w:cs="Courier New" w:hint="default"/>
      </w:rPr>
    </w:lvl>
    <w:lvl w:ilvl="2" w:tplc="041F0005" w:tentative="1">
      <w:start w:val="1"/>
      <w:numFmt w:val="bullet"/>
      <w:lvlText w:val=""/>
      <w:lvlJc w:val="left"/>
      <w:pPr>
        <w:ind w:left="4211" w:hanging="360"/>
      </w:pPr>
      <w:rPr>
        <w:rFonts w:ascii="Wingdings" w:hAnsi="Wingdings" w:hint="default"/>
      </w:rPr>
    </w:lvl>
    <w:lvl w:ilvl="3" w:tplc="041F0001" w:tentative="1">
      <w:start w:val="1"/>
      <w:numFmt w:val="bullet"/>
      <w:lvlText w:val=""/>
      <w:lvlJc w:val="left"/>
      <w:pPr>
        <w:ind w:left="4931" w:hanging="360"/>
      </w:pPr>
      <w:rPr>
        <w:rFonts w:ascii="Symbol" w:hAnsi="Symbol" w:hint="default"/>
      </w:rPr>
    </w:lvl>
    <w:lvl w:ilvl="4" w:tplc="041F0003" w:tentative="1">
      <w:start w:val="1"/>
      <w:numFmt w:val="bullet"/>
      <w:lvlText w:val="o"/>
      <w:lvlJc w:val="left"/>
      <w:pPr>
        <w:ind w:left="5651" w:hanging="360"/>
      </w:pPr>
      <w:rPr>
        <w:rFonts w:ascii="Courier New" w:hAnsi="Courier New" w:cs="Courier New" w:hint="default"/>
      </w:rPr>
    </w:lvl>
    <w:lvl w:ilvl="5" w:tplc="041F0005" w:tentative="1">
      <w:start w:val="1"/>
      <w:numFmt w:val="bullet"/>
      <w:lvlText w:val=""/>
      <w:lvlJc w:val="left"/>
      <w:pPr>
        <w:ind w:left="6371" w:hanging="360"/>
      </w:pPr>
      <w:rPr>
        <w:rFonts w:ascii="Wingdings" w:hAnsi="Wingdings" w:hint="default"/>
      </w:rPr>
    </w:lvl>
    <w:lvl w:ilvl="6" w:tplc="041F0001" w:tentative="1">
      <w:start w:val="1"/>
      <w:numFmt w:val="bullet"/>
      <w:lvlText w:val=""/>
      <w:lvlJc w:val="left"/>
      <w:pPr>
        <w:ind w:left="7091" w:hanging="360"/>
      </w:pPr>
      <w:rPr>
        <w:rFonts w:ascii="Symbol" w:hAnsi="Symbol" w:hint="default"/>
      </w:rPr>
    </w:lvl>
    <w:lvl w:ilvl="7" w:tplc="041F0003" w:tentative="1">
      <w:start w:val="1"/>
      <w:numFmt w:val="bullet"/>
      <w:lvlText w:val="o"/>
      <w:lvlJc w:val="left"/>
      <w:pPr>
        <w:ind w:left="7811" w:hanging="360"/>
      </w:pPr>
      <w:rPr>
        <w:rFonts w:ascii="Courier New" w:hAnsi="Courier New" w:cs="Courier New" w:hint="default"/>
      </w:rPr>
    </w:lvl>
    <w:lvl w:ilvl="8" w:tplc="041F0005" w:tentative="1">
      <w:start w:val="1"/>
      <w:numFmt w:val="bullet"/>
      <w:lvlText w:val=""/>
      <w:lvlJc w:val="left"/>
      <w:pPr>
        <w:ind w:left="8531" w:hanging="360"/>
      </w:pPr>
      <w:rPr>
        <w:rFonts w:ascii="Wingdings" w:hAnsi="Wingdings" w:hint="default"/>
      </w:rPr>
    </w:lvl>
  </w:abstractNum>
  <w:abstractNum w:abstractNumId="15">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030C0E"/>
    <w:multiLevelType w:val="hybridMultilevel"/>
    <w:tmpl w:val="3474CB54"/>
    <w:lvl w:ilvl="0" w:tplc="041F0001">
      <w:start w:val="1"/>
      <w:numFmt w:val="bullet"/>
      <w:lvlText w:val=""/>
      <w:lvlJc w:val="left"/>
      <w:pPr>
        <w:ind w:left="2361" w:hanging="360"/>
      </w:pPr>
      <w:rPr>
        <w:rFonts w:ascii="Symbol" w:hAnsi="Symbol" w:hint="default"/>
      </w:rPr>
    </w:lvl>
    <w:lvl w:ilvl="1" w:tplc="041F0003" w:tentative="1">
      <w:start w:val="1"/>
      <w:numFmt w:val="bullet"/>
      <w:lvlText w:val="o"/>
      <w:lvlJc w:val="left"/>
      <w:pPr>
        <w:ind w:left="3081" w:hanging="360"/>
      </w:pPr>
      <w:rPr>
        <w:rFonts w:ascii="Courier New" w:hAnsi="Courier New" w:cs="Courier New" w:hint="default"/>
      </w:rPr>
    </w:lvl>
    <w:lvl w:ilvl="2" w:tplc="041F0005" w:tentative="1">
      <w:start w:val="1"/>
      <w:numFmt w:val="bullet"/>
      <w:lvlText w:val=""/>
      <w:lvlJc w:val="left"/>
      <w:pPr>
        <w:ind w:left="3801" w:hanging="360"/>
      </w:pPr>
      <w:rPr>
        <w:rFonts w:ascii="Wingdings" w:hAnsi="Wingdings" w:hint="default"/>
      </w:rPr>
    </w:lvl>
    <w:lvl w:ilvl="3" w:tplc="041F0001" w:tentative="1">
      <w:start w:val="1"/>
      <w:numFmt w:val="bullet"/>
      <w:lvlText w:val=""/>
      <w:lvlJc w:val="left"/>
      <w:pPr>
        <w:ind w:left="4521" w:hanging="360"/>
      </w:pPr>
      <w:rPr>
        <w:rFonts w:ascii="Symbol" w:hAnsi="Symbol" w:hint="default"/>
      </w:rPr>
    </w:lvl>
    <w:lvl w:ilvl="4" w:tplc="041F0003" w:tentative="1">
      <w:start w:val="1"/>
      <w:numFmt w:val="bullet"/>
      <w:lvlText w:val="o"/>
      <w:lvlJc w:val="left"/>
      <w:pPr>
        <w:ind w:left="5241" w:hanging="360"/>
      </w:pPr>
      <w:rPr>
        <w:rFonts w:ascii="Courier New" w:hAnsi="Courier New" w:cs="Courier New" w:hint="default"/>
      </w:rPr>
    </w:lvl>
    <w:lvl w:ilvl="5" w:tplc="041F0005" w:tentative="1">
      <w:start w:val="1"/>
      <w:numFmt w:val="bullet"/>
      <w:lvlText w:val=""/>
      <w:lvlJc w:val="left"/>
      <w:pPr>
        <w:ind w:left="5961" w:hanging="360"/>
      </w:pPr>
      <w:rPr>
        <w:rFonts w:ascii="Wingdings" w:hAnsi="Wingdings" w:hint="default"/>
      </w:rPr>
    </w:lvl>
    <w:lvl w:ilvl="6" w:tplc="041F0001" w:tentative="1">
      <w:start w:val="1"/>
      <w:numFmt w:val="bullet"/>
      <w:lvlText w:val=""/>
      <w:lvlJc w:val="left"/>
      <w:pPr>
        <w:ind w:left="6681" w:hanging="360"/>
      </w:pPr>
      <w:rPr>
        <w:rFonts w:ascii="Symbol" w:hAnsi="Symbol" w:hint="default"/>
      </w:rPr>
    </w:lvl>
    <w:lvl w:ilvl="7" w:tplc="041F0003" w:tentative="1">
      <w:start w:val="1"/>
      <w:numFmt w:val="bullet"/>
      <w:lvlText w:val="o"/>
      <w:lvlJc w:val="left"/>
      <w:pPr>
        <w:ind w:left="7401" w:hanging="360"/>
      </w:pPr>
      <w:rPr>
        <w:rFonts w:ascii="Courier New" w:hAnsi="Courier New" w:cs="Courier New" w:hint="default"/>
      </w:rPr>
    </w:lvl>
    <w:lvl w:ilvl="8" w:tplc="041F0005" w:tentative="1">
      <w:start w:val="1"/>
      <w:numFmt w:val="bullet"/>
      <w:lvlText w:val=""/>
      <w:lvlJc w:val="left"/>
      <w:pPr>
        <w:ind w:left="8121" w:hanging="360"/>
      </w:pPr>
      <w:rPr>
        <w:rFonts w:ascii="Wingdings" w:hAnsi="Wingdings" w:hint="default"/>
      </w:rPr>
    </w:lvl>
  </w:abstractNum>
  <w:abstractNum w:abstractNumId="18">
    <w:nsid w:val="380A2213"/>
    <w:multiLevelType w:val="hybridMultilevel"/>
    <w:tmpl w:val="CE3450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FC7C2F"/>
    <w:multiLevelType w:val="hybridMultilevel"/>
    <w:tmpl w:val="AF6C7148"/>
    <w:lvl w:ilvl="0" w:tplc="041F0001">
      <w:start w:val="1"/>
      <w:numFmt w:val="bullet"/>
      <w:lvlText w:val=""/>
      <w:lvlJc w:val="left"/>
      <w:pPr>
        <w:ind w:left="2847" w:hanging="360"/>
      </w:pPr>
      <w:rPr>
        <w:rFonts w:ascii="Symbol" w:hAnsi="Symbol" w:hint="default"/>
      </w:rPr>
    </w:lvl>
    <w:lvl w:ilvl="1" w:tplc="041F0003" w:tentative="1">
      <w:start w:val="1"/>
      <w:numFmt w:val="bullet"/>
      <w:lvlText w:val="o"/>
      <w:lvlJc w:val="left"/>
      <w:pPr>
        <w:ind w:left="3567" w:hanging="360"/>
      </w:pPr>
      <w:rPr>
        <w:rFonts w:ascii="Courier New" w:hAnsi="Courier New" w:cs="Courier New" w:hint="default"/>
      </w:rPr>
    </w:lvl>
    <w:lvl w:ilvl="2" w:tplc="041F0005" w:tentative="1">
      <w:start w:val="1"/>
      <w:numFmt w:val="bullet"/>
      <w:lvlText w:val=""/>
      <w:lvlJc w:val="left"/>
      <w:pPr>
        <w:ind w:left="4287" w:hanging="360"/>
      </w:pPr>
      <w:rPr>
        <w:rFonts w:ascii="Wingdings" w:hAnsi="Wingdings" w:hint="default"/>
      </w:rPr>
    </w:lvl>
    <w:lvl w:ilvl="3" w:tplc="041F0001" w:tentative="1">
      <w:start w:val="1"/>
      <w:numFmt w:val="bullet"/>
      <w:lvlText w:val=""/>
      <w:lvlJc w:val="left"/>
      <w:pPr>
        <w:ind w:left="5007" w:hanging="360"/>
      </w:pPr>
      <w:rPr>
        <w:rFonts w:ascii="Symbol" w:hAnsi="Symbol" w:hint="default"/>
      </w:rPr>
    </w:lvl>
    <w:lvl w:ilvl="4" w:tplc="041F0003" w:tentative="1">
      <w:start w:val="1"/>
      <w:numFmt w:val="bullet"/>
      <w:lvlText w:val="o"/>
      <w:lvlJc w:val="left"/>
      <w:pPr>
        <w:ind w:left="5727" w:hanging="360"/>
      </w:pPr>
      <w:rPr>
        <w:rFonts w:ascii="Courier New" w:hAnsi="Courier New" w:cs="Courier New" w:hint="default"/>
      </w:rPr>
    </w:lvl>
    <w:lvl w:ilvl="5" w:tplc="041F0005" w:tentative="1">
      <w:start w:val="1"/>
      <w:numFmt w:val="bullet"/>
      <w:lvlText w:val=""/>
      <w:lvlJc w:val="left"/>
      <w:pPr>
        <w:ind w:left="6447" w:hanging="360"/>
      </w:pPr>
      <w:rPr>
        <w:rFonts w:ascii="Wingdings" w:hAnsi="Wingdings" w:hint="default"/>
      </w:rPr>
    </w:lvl>
    <w:lvl w:ilvl="6" w:tplc="041F0001" w:tentative="1">
      <w:start w:val="1"/>
      <w:numFmt w:val="bullet"/>
      <w:lvlText w:val=""/>
      <w:lvlJc w:val="left"/>
      <w:pPr>
        <w:ind w:left="7167" w:hanging="360"/>
      </w:pPr>
      <w:rPr>
        <w:rFonts w:ascii="Symbol" w:hAnsi="Symbol" w:hint="default"/>
      </w:rPr>
    </w:lvl>
    <w:lvl w:ilvl="7" w:tplc="041F0003" w:tentative="1">
      <w:start w:val="1"/>
      <w:numFmt w:val="bullet"/>
      <w:lvlText w:val="o"/>
      <w:lvlJc w:val="left"/>
      <w:pPr>
        <w:ind w:left="7887" w:hanging="360"/>
      </w:pPr>
      <w:rPr>
        <w:rFonts w:ascii="Courier New" w:hAnsi="Courier New" w:cs="Courier New" w:hint="default"/>
      </w:rPr>
    </w:lvl>
    <w:lvl w:ilvl="8" w:tplc="041F0005" w:tentative="1">
      <w:start w:val="1"/>
      <w:numFmt w:val="bullet"/>
      <w:lvlText w:val=""/>
      <w:lvlJc w:val="left"/>
      <w:pPr>
        <w:ind w:left="8607" w:hanging="360"/>
      </w:pPr>
      <w:rPr>
        <w:rFonts w:ascii="Wingdings" w:hAnsi="Wingdings" w:hint="default"/>
      </w:rPr>
    </w:lvl>
  </w:abstractNum>
  <w:abstractNum w:abstractNumId="22">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03043AC"/>
    <w:multiLevelType w:val="hybridMultilevel"/>
    <w:tmpl w:val="A12219C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FF2E28"/>
    <w:multiLevelType w:val="hybridMultilevel"/>
    <w:tmpl w:val="E514BD28"/>
    <w:lvl w:ilvl="0" w:tplc="041F0001">
      <w:start w:val="1"/>
      <w:numFmt w:val="bullet"/>
      <w:lvlText w:val=""/>
      <w:lvlJc w:val="left"/>
      <w:pPr>
        <w:ind w:left="2563" w:hanging="360"/>
      </w:pPr>
      <w:rPr>
        <w:rFonts w:ascii="Symbol" w:hAnsi="Symbol" w:hint="default"/>
      </w:rPr>
    </w:lvl>
    <w:lvl w:ilvl="1" w:tplc="041F0003" w:tentative="1">
      <w:start w:val="1"/>
      <w:numFmt w:val="bullet"/>
      <w:lvlText w:val="o"/>
      <w:lvlJc w:val="left"/>
      <w:pPr>
        <w:ind w:left="3283" w:hanging="360"/>
      </w:pPr>
      <w:rPr>
        <w:rFonts w:ascii="Courier New" w:hAnsi="Courier New" w:cs="Courier New" w:hint="default"/>
      </w:rPr>
    </w:lvl>
    <w:lvl w:ilvl="2" w:tplc="041F0005" w:tentative="1">
      <w:start w:val="1"/>
      <w:numFmt w:val="bullet"/>
      <w:lvlText w:val=""/>
      <w:lvlJc w:val="left"/>
      <w:pPr>
        <w:ind w:left="4003" w:hanging="360"/>
      </w:pPr>
      <w:rPr>
        <w:rFonts w:ascii="Wingdings" w:hAnsi="Wingdings" w:hint="default"/>
      </w:rPr>
    </w:lvl>
    <w:lvl w:ilvl="3" w:tplc="041F0001" w:tentative="1">
      <w:start w:val="1"/>
      <w:numFmt w:val="bullet"/>
      <w:lvlText w:val=""/>
      <w:lvlJc w:val="left"/>
      <w:pPr>
        <w:ind w:left="4723" w:hanging="360"/>
      </w:pPr>
      <w:rPr>
        <w:rFonts w:ascii="Symbol" w:hAnsi="Symbol" w:hint="default"/>
      </w:rPr>
    </w:lvl>
    <w:lvl w:ilvl="4" w:tplc="041F0003" w:tentative="1">
      <w:start w:val="1"/>
      <w:numFmt w:val="bullet"/>
      <w:lvlText w:val="o"/>
      <w:lvlJc w:val="left"/>
      <w:pPr>
        <w:ind w:left="5443" w:hanging="360"/>
      </w:pPr>
      <w:rPr>
        <w:rFonts w:ascii="Courier New" w:hAnsi="Courier New" w:cs="Courier New" w:hint="default"/>
      </w:rPr>
    </w:lvl>
    <w:lvl w:ilvl="5" w:tplc="041F0005" w:tentative="1">
      <w:start w:val="1"/>
      <w:numFmt w:val="bullet"/>
      <w:lvlText w:val=""/>
      <w:lvlJc w:val="left"/>
      <w:pPr>
        <w:ind w:left="6163" w:hanging="360"/>
      </w:pPr>
      <w:rPr>
        <w:rFonts w:ascii="Wingdings" w:hAnsi="Wingdings" w:hint="default"/>
      </w:rPr>
    </w:lvl>
    <w:lvl w:ilvl="6" w:tplc="041F0001" w:tentative="1">
      <w:start w:val="1"/>
      <w:numFmt w:val="bullet"/>
      <w:lvlText w:val=""/>
      <w:lvlJc w:val="left"/>
      <w:pPr>
        <w:ind w:left="6883" w:hanging="360"/>
      </w:pPr>
      <w:rPr>
        <w:rFonts w:ascii="Symbol" w:hAnsi="Symbol" w:hint="default"/>
      </w:rPr>
    </w:lvl>
    <w:lvl w:ilvl="7" w:tplc="041F0003" w:tentative="1">
      <w:start w:val="1"/>
      <w:numFmt w:val="bullet"/>
      <w:lvlText w:val="o"/>
      <w:lvlJc w:val="left"/>
      <w:pPr>
        <w:ind w:left="7603" w:hanging="360"/>
      </w:pPr>
      <w:rPr>
        <w:rFonts w:ascii="Courier New" w:hAnsi="Courier New" w:cs="Courier New" w:hint="default"/>
      </w:rPr>
    </w:lvl>
    <w:lvl w:ilvl="8" w:tplc="041F0005" w:tentative="1">
      <w:start w:val="1"/>
      <w:numFmt w:val="bullet"/>
      <w:lvlText w:val=""/>
      <w:lvlJc w:val="left"/>
      <w:pPr>
        <w:ind w:left="8323" w:hanging="360"/>
      </w:pPr>
      <w:rPr>
        <w:rFonts w:ascii="Wingdings" w:hAnsi="Wingdings" w:hint="default"/>
      </w:rPr>
    </w:lvl>
  </w:abstractNum>
  <w:abstractNum w:abstractNumId="27">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39D77FE"/>
    <w:multiLevelType w:val="hybridMultilevel"/>
    <w:tmpl w:val="46A496F0"/>
    <w:lvl w:ilvl="0" w:tplc="041F0001">
      <w:start w:val="1"/>
      <w:numFmt w:val="bullet"/>
      <w:lvlText w:val=""/>
      <w:lvlJc w:val="left"/>
      <w:pPr>
        <w:ind w:left="2849" w:hanging="360"/>
      </w:pPr>
      <w:rPr>
        <w:rFonts w:ascii="Symbol" w:hAnsi="Symbol" w:hint="default"/>
      </w:rPr>
    </w:lvl>
    <w:lvl w:ilvl="1" w:tplc="041F0003" w:tentative="1">
      <w:start w:val="1"/>
      <w:numFmt w:val="bullet"/>
      <w:lvlText w:val="o"/>
      <w:lvlJc w:val="left"/>
      <w:pPr>
        <w:ind w:left="3569" w:hanging="360"/>
      </w:pPr>
      <w:rPr>
        <w:rFonts w:ascii="Courier New" w:hAnsi="Courier New" w:cs="Courier New" w:hint="default"/>
      </w:rPr>
    </w:lvl>
    <w:lvl w:ilvl="2" w:tplc="041F0005" w:tentative="1">
      <w:start w:val="1"/>
      <w:numFmt w:val="bullet"/>
      <w:lvlText w:val=""/>
      <w:lvlJc w:val="left"/>
      <w:pPr>
        <w:ind w:left="4289" w:hanging="360"/>
      </w:pPr>
      <w:rPr>
        <w:rFonts w:ascii="Wingdings" w:hAnsi="Wingdings" w:hint="default"/>
      </w:rPr>
    </w:lvl>
    <w:lvl w:ilvl="3" w:tplc="041F0001" w:tentative="1">
      <w:start w:val="1"/>
      <w:numFmt w:val="bullet"/>
      <w:lvlText w:val=""/>
      <w:lvlJc w:val="left"/>
      <w:pPr>
        <w:ind w:left="5009" w:hanging="360"/>
      </w:pPr>
      <w:rPr>
        <w:rFonts w:ascii="Symbol" w:hAnsi="Symbol" w:hint="default"/>
      </w:rPr>
    </w:lvl>
    <w:lvl w:ilvl="4" w:tplc="041F0003" w:tentative="1">
      <w:start w:val="1"/>
      <w:numFmt w:val="bullet"/>
      <w:lvlText w:val="o"/>
      <w:lvlJc w:val="left"/>
      <w:pPr>
        <w:ind w:left="5729" w:hanging="360"/>
      </w:pPr>
      <w:rPr>
        <w:rFonts w:ascii="Courier New" w:hAnsi="Courier New" w:cs="Courier New" w:hint="default"/>
      </w:rPr>
    </w:lvl>
    <w:lvl w:ilvl="5" w:tplc="041F0005" w:tentative="1">
      <w:start w:val="1"/>
      <w:numFmt w:val="bullet"/>
      <w:lvlText w:val=""/>
      <w:lvlJc w:val="left"/>
      <w:pPr>
        <w:ind w:left="6449" w:hanging="360"/>
      </w:pPr>
      <w:rPr>
        <w:rFonts w:ascii="Wingdings" w:hAnsi="Wingdings" w:hint="default"/>
      </w:rPr>
    </w:lvl>
    <w:lvl w:ilvl="6" w:tplc="041F0001" w:tentative="1">
      <w:start w:val="1"/>
      <w:numFmt w:val="bullet"/>
      <w:lvlText w:val=""/>
      <w:lvlJc w:val="left"/>
      <w:pPr>
        <w:ind w:left="7169" w:hanging="360"/>
      </w:pPr>
      <w:rPr>
        <w:rFonts w:ascii="Symbol" w:hAnsi="Symbol" w:hint="default"/>
      </w:rPr>
    </w:lvl>
    <w:lvl w:ilvl="7" w:tplc="041F0003" w:tentative="1">
      <w:start w:val="1"/>
      <w:numFmt w:val="bullet"/>
      <w:lvlText w:val="o"/>
      <w:lvlJc w:val="left"/>
      <w:pPr>
        <w:ind w:left="7889" w:hanging="360"/>
      </w:pPr>
      <w:rPr>
        <w:rFonts w:ascii="Courier New" w:hAnsi="Courier New" w:cs="Courier New" w:hint="default"/>
      </w:rPr>
    </w:lvl>
    <w:lvl w:ilvl="8" w:tplc="041F0005" w:tentative="1">
      <w:start w:val="1"/>
      <w:numFmt w:val="bullet"/>
      <w:lvlText w:val=""/>
      <w:lvlJc w:val="left"/>
      <w:pPr>
        <w:ind w:left="8609" w:hanging="360"/>
      </w:pPr>
      <w:rPr>
        <w:rFonts w:ascii="Wingdings" w:hAnsi="Wingdings" w:hint="default"/>
      </w:rPr>
    </w:lvl>
  </w:abstractNum>
  <w:abstractNum w:abstractNumId="29">
    <w:nsid w:val="562E626A"/>
    <w:multiLevelType w:val="hybridMultilevel"/>
    <w:tmpl w:val="6FDE1232"/>
    <w:lvl w:ilvl="0" w:tplc="041F0001">
      <w:start w:val="1"/>
      <w:numFmt w:val="bullet"/>
      <w:lvlText w:val=""/>
      <w:lvlJc w:val="left"/>
      <w:pPr>
        <w:ind w:left="2528" w:hanging="360"/>
      </w:pPr>
      <w:rPr>
        <w:rFonts w:ascii="Symbol" w:hAnsi="Symbol" w:hint="default"/>
      </w:rPr>
    </w:lvl>
    <w:lvl w:ilvl="1" w:tplc="041F0003" w:tentative="1">
      <w:start w:val="1"/>
      <w:numFmt w:val="bullet"/>
      <w:lvlText w:val="o"/>
      <w:lvlJc w:val="left"/>
      <w:pPr>
        <w:ind w:left="3248" w:hanging="360"/>
      </w:pPr>
      <w:rPr>
        <w:rFonts w:ascii="Courier New" w:hAnsi="Courier New" w:cs="Courier New" w:hint="default"/>
      </w:rPr>
    </w:lvl>
    <w:lvl w:ilvl="2" w:tplc="041F0005" w:tentative="1">
      <w:start w:val="1"/>
      <w:numFmt w:val="bullet"/>
      <w:lvlText w:val=""/>
      <w:lvlJc w:val="left"/>
      <w:pPr>
        <w:ind w:left="3968" w:hanging="360"/>
      </w:pPr>
      <w:rPr>
        <w:rFonts w:ascii="Wingdings" w:hAnsi="Wingdings" w:hint="default"/>
      </w:rPr>
    </w:lvl>
    <w:lvl w:ilvl="3" w:tplc="041F0001" w:tentative="1">
      <w:start w:val="1"/>
      <w:numFmt w:val="bullet"/>
      <w:lvlText w:val=""/>
      <w:lvlJc w:val="left"/>
      <w:pPr>
        <w:ind w:left="4688" w:hanging="360"/>
      </w:pPr>
      <w:rPr>
        <w:rFonts w:ascii="Symbol" w:hAnsi="Symbol" w:hint="default"/>
      </w:rPr>
    </w:lvl>
    <w:lvl w:ilvl="4" w:tplc="041F0003" w:tentative="1">
      <w:start w:val="1"/>
      <w:numFmt w:val="bullet"/>
      <w:lvlText w:val="o"/>
      <w:lvlJc w:val="left"/>
      <w:pPr>
        <w:ind w:left="5408" w:hanging="360"/>
      </w:pPr>
      <w:rPr>
        <w:rFonts w:ascii="Courier New" w:hAnsi="Courier New" w:cs="Courier New" w:hint="default"/>
      </w:rPr>
    </w:lvl>
    <w:lvl w:ilvl="5" w:tplc="041F0005" w:tentative="1">
      <w:start w:val="1"/>
      <w:numFmt w:val="bullet"/>
      <w:lvlText w:val=""/>
      <w:lvlJc w:val="left"/>
      <w:pPr>
        <w:ind w:left="6128" w:hanging="360"/>
      </w:pPr>
      <w:rPr>
        <w:rFonts w:ascii="Wingdings" w:hAnsi="Wingdings" w:hint="default"/>
      </w:rPr>
    </w:lvl>
    <w:lvl w:ilvl="6" w:tplc="041F0001" w:tentative="1">
      <w:start w:val="1"/>
      <w:numFmt w:val="bullet"/>
      <w:lvlText w:val=""/>
      <w:lvlJc w:val="left"/>
      <w:pPr>
        <w:ind w:left="6848" w:hanging="360"/>
      </w:pPr>
      <w:rPr>
        <w:rFonts w:ascii="Symbol" w:hAnsi="Symbol" w:hint="default"/>
      </w:rPr>
    </w:lvl>
    <w:lvl w:ilvl="7" w:tplc="041F0003" w:tentative="1">
      <w:start w:val="1"/>
      <w:numFmt w:val="bullet"/>
      <w:lvlText w:val="o"/>
      <w:lvlJc w:val="left"/>
      <w:pPr>
        <w:ind w:left="7568" w:hanging="360"/>
      </w:pPr>
      <w:rPr>
        <w:rFonts w:ascii="Courier New" w:hAnsi="Courier New" w:cs="Courier New" w:hint="default"/>
      </w:rPr>
    </w:lvl>
    <w:lvl w:ilvl="8" w:tplc="041F0005" w:tentative="1">
      <w:start w:val="1"/>
      <w:numFmt w:val="bullet"/>
      <w:lvlText w:val=""/>
      <w:lvlJc w:val="left"/>
      <w:pPr>
        <w:ind w:left="8288" w:hanging="360"/>
      </w:pPr>
      <w:rPr>
        <w:rFonts w:ascii="Wingdings" w:hAnsi="Wingdings" w:hint="default"/>
      </w:rPr>
    </w:lvl>
  </w:abstractNum>
  <w:abstractNum w:abstractNumId="30">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A3F5FDC"/>
    <w:multiLevelType w:val="hybridMultilevel"/>
    <w:tmpl w:val="6EDEA59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3">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35">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37">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A90603E"/>
    <w:multiLevelType w:val="hybridMultilevel"/>
    <w:tmpl w:val="E50ED9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2"/>
  </w:num>
  <w:num w:numId="2">
    <w:abstractNumId w:val="10"/>
  </w:num>
  <w:num w:numId="3">
    <w:abstractNumId w:val="42"/>
  </w:num>
  <w:num w:numId="4">
    <w:abstractNumId w:val="19"/>
  </w:num>
  <w:num w:numId="5">
    <w:abstractNumId w:val="25"/>
  </w:num>
  <w:num w:numId="6">
    <w:abstractNumId w:val="32"/>
  </w:num>
  <w:num w:numId="7">
    <w:abstractNumId w:val="9"/>
  </w:num>
  <w:num w:numId="8">
    <w:abstractNumId w:val="35"/>
  </w:num>
  <w:num w:numId="9">
    <w:abstractNumId w:val="20"/>
  </w:num>
  <w:num w:numId="10">
    <w:abstractNumId w:val="41"/>
  </w:num>
  <w:num w:numId="11">
    <w:abstractNumId w:val="0"/>
  </w:num>
  <w:num w:numId="12">
    <w:abstractNumId w:val="30"/>
  </w:num>
  <w:num w:numId="13">
    <w:abstractNumId w:val="16"/>
  </w:num>
  <w:num w:numId="14">
    <w:abstractNumId w:val="34"/>
  </w:num>
  <w:num w:numId="15">
    <w:abstractNumId w:val="40"/>
  </w:num>
  <w:num w:numId="16">
    <w:abstractNumId w:val="27"/>
  </w:num>
  <w:num w:numId="17">
    <w:abstractNumId w:val="39"/>
  </w:num>
  <w:num w:numId="18">
    <w:abstractNumId w:val="24"/>
  </w:num>
  <w:num w:numId="19">
    <w:abstractNumId w:val="36"/>
  </w:num>
  <w:num w:numId="20">
    <w:abstractNumId w:val="2"/>
  </w:num>
  <w:num w:numId="21">
    <w:abstractNumId w:val="4"/>
  </w:num>
  <w:num w:numId="22">
    <w:abstractNumId w:val="33"/>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5"/>
  </w:num>
  <w:num w:numId="26">
    <w:abstractNumId w:val="15"/>
  </w:num>
  <w:num w:numId="27">
    <w:abstractNumId w:val="37"/>
  </w:num>
  <w:num w:numId="28">
    <w:abstractNumId w:val="7"/>
  </w:num>
  <w:num w:numId="29">
    <w:abstractNumId w:val="6"/>
  </w:num>
  <w:num w:numId="30">
    <w:abstractNumId w:val="38"/>
  </w:num>
  <w:num w:numId="31">
    <w:abstractNumId w:val="17"/>
  </w:num>
  <w:num w:numId="32">
    <w:abstractNumId w:val="11"/>
  </w:num>
  <w:num w:numId="33">
    <w:abstractNumId w:val="29"/>
  </w:num>
  <w:num w:numId="34">
    <w:abstractNumId w:val="3"/>
  </w:num>
  <w:num w:numId="35">
    <w:abstractNumId w:val="28"/>
  </w:num>
  <w:num w:numId="36">
    <w:abstractNumId w:val="21"/>
  </w:num>
  <w:num w:numId="37">
    <w:abstractNumId w:val="26"/>
  </w:num>
  <w:num w:numId="38">
    <w:abstractNumId w:val="1"/>
  </w:num>
  <w:num w:numId="39">
    <w:abstractNumId w:val="14"/>
  </w:num>
  <w:num w:numId="40">
    <w:abstractNumId w:val="18"/>
  </w:num>
  <w:num w:numId="41">
    <w:abstractNumId w:val="12"/>
  </w:num>
  <w:num w:numId="42">
    <w:abstractNumId w:val="13"/>
  </w:num>
  <w:num w:numId="43">
    <w:abstractNumId w:val="31"/>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451B"/>
    <w:rsid w:val="0002523A"/>
    <w:rsid w:val="00037591"/>
    <w:rsid w:val="000428B8"/>
    <w:rsid w:val="000449AA"/>
    <w:rsid w:val="0005118D"/>
    <w:rsid w:val="00056121"/>
    <w:rsid w:val="00073646"/>
    <w:rsid w:val="0009646B"/>
    <w:rsid w:val="00096D14"/>
    <w:rsid w:val="000A094A"/>
    <w:rsid w:val="000A6ED3"/>
    <w:rsid w:val="000A755E"/>
    <w:rsid w:val="000B0B86"/>
    <w:rsid w:val="000B2FA6"/>
    <w:rsid w:val="000B4F29"/>
    <w:rsid w:val="000B592D"/>
    <w:rsid w:val="000B5FCF"/>
    <w:rsid w:val="000B6282"/>
    <w:rsid w:val="000B62A6"/>
    <w:rsid w:val="000B7F07"/>
    <w:rsid w:val="000B7FEF"/>
    <w:rsid w:val="000C01D4"/>
    <w:rsid w:val="000D3C9D"/>
    <w:rsid w:val="000D6060"/>
    <w:rsid w:val="000E1598"/>
    <w:rsid w:val="000E5468"/>
    <w:rsid w:val="000E6D8F"/>
    <w:rsid w:val="000F7107"/>
    <w:rsid w:val="000F7567"/>
    <w:rsid w:val="00107000"/>
    <w:rsid w:val="00107701"/>
    <w:rsid w:val="001116C2"/>
    <w:rsid w:val="00125E38"/>
    <w:rsid w:val="0013721D"/>
    <w:rsid w:val="00145EE8"/>
    <w:rsid w:val="00151CF2"/>
    <w:rsid w:val="001536C1"/>
    <w:rsid w:val="00154982"/>
    <w:rsid w:val="00154AEB"/>
    <w:rsid w:val="00154D66"/>
    <w:rsid w:val="001601DE"/>
    <w:rsid w:val="00162D2C"/>
    <w:rsid w:val="00170A34"/>
    <w:rsid w:val="00173868"/>
    <w:rsid w:val="0017414D"/>
    <w:rsid w:val="00175907"/>
    <w:rsid w:val="00177F2D"/>
    <w:rsid w:val="00184920"/>
    <w:rsid w:val="00197BD7"/>
    <w:rsid w:val="001A5388"/>
    <w:rsid w:val="001C0151"/>
    <w:rsid w:val="001C3335"/>
    <w:rsid w:val="001C6783"/>
    <w:rsid w:val="001D472F"/>
    <w:rsid w:val="001D5180"/>
    <w:rsid w:val="001D5BDD"/>
    <w:rsid w:val="001E2088"/>
    <w:rsid w:val="001E2EFA"/>
    <w:rsid w:val="001E3781"/>
    <w:rsid w:val="001E5575"/>
    <w:rsid w:val="001E78BF"/>
    <w:rsid w:val="00210F86"/>
    <w:rsid w:val="00213FFB"/>
    <w:rsid w:val="00216698"/>
    <w:rsid w:val="002169A3"/>
    <w:rsid w:val="00216E72"/>
    <w:rsid w:val="002224D7"/>
    <w:rsid w:val="0022655D"/>
    <w:rsid w:val="00227071"/>
    <w:rsid w:val="00227E57"/>
    <w:rsid w:val="00231AF4"/>
    <w:rsid w:val="00233356"/>
    <w:rsid w:val="00233B7F"/>
    <w:rsid w:val="002362B9"/>
    <w:rsid w:val="0024638D"/>
    <w:rsid w:val="00246F9D"/>
    <w:rsid w:val="00247A01"/>
    <w:rsid w:val="00260F26"/>
    <w:rsid w:val="00266417"/>
    <w:rsid w:val="00266E3B"/>
    <w:rsid w:val="00267DA8"/>
    <w:rsid w:val="0027168A"/>
    <w:rsid w:val="00276D87"/>
    <w:rsid w:val="00285B76"/>
    <w:rsid w:val="002917D1"/>
    <w:rsid w:val="00297F39"/>
    <w:rsid w:val="002A0E0A"/>
    <w:rsid w:val="002A56CF"/>
    <w:rsid w:val="002A7E22"/>
    <w:rsid w:val="002B1BE6"/>
    <w:rsid w:val="002B28D2"/>
    <w:rsid w:val="002B3B5D"/>
    <w:rsid w:val="002C2402"/>
    <w:rsid w:val="002C5A08"/>
    <w:rsid w:val="002C7957"/>
    <w:rsid w:val="002D0DF1"/>
    <w:rsid w:val="002F2877"/>
    <w:rsid w:val="002F2EEE"/>
    <w:rsid w:val="003035DD"/>
    <w:rsid w:val="003043E1"/>
    <w:rsid w:val="00304B5B"/>
    <w:rsid w:val="00305647"/>
    <w:rsid w:val="00317F6D"/>
    <w:rsid w:val="00320019"/>
    <w:rsid w:val="00340A41"/>
    <w:rsid w:val="003443CE"/>
    <w:rsid w:val="00344D7A"/>
    <w:rsid w:val="00346507"/>
    <w:rsid w:val="00356DC3"/>
    <w:rsid w:val="0036487E"/>
    <w:rsid w:val="0036670F"/>
    <w:rsid w:val="003676DA"/>
    <w:rsid w:val="00370562"/>
    <w:rsid w:val="00373850"/>
    <w:rsid w:val="0037580D"/>
    <w:rsid w:val="003810EC"/>
    <w:rsid w:val="00384580"/>
    <w:rsid w:val="00386111"/>
    <w:rsid w:val="00392720"/>
    <w:rsid w:val="003940FC"/>
    <w:rsid w:val="00394A69"/>
    <w:rsid w:val="00396676"/>
    <w:rsid w:val="003A1510"/>
    <w:rsid w:val="003A69C1"/>
    <w:rsid w:val="003B2D63"/>
    <w:rsid w:val="003B5FDB"/>
    <w:rsid w:val="003C394D"/>
    <w:rsid w:val="003C51E2"/>
    <w:rsid w:val="003D10FA"/>
    <w:rsid w:val="003D4899"/>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31E7A"/>
    <w:rsid w:val="00435545"/>
    <w:rsid w:val="004438F5"/>
    <w:rsid w:val="00443CFA"/>
    <w:rsid w:val="00447364"/>
    <w:rsid w:val="00456140"/>
    <w:rsid w:val="00460CF5"/>
    <w:rsid w:val="00461850"/>
    <w:rsid w:val="0046339D"/>
    <w:rsid w:val="00466CF2"/>
    <w:rsid w:val="004706E2"/>
    <w:rsid w:val="00480252"/>
    <w:rsid w:val="00481920"/>
    <w:rsid w:val="00481CC6"/>
    <w:rsid w:val="0048281B"/>
    <w:rsid w:val="00484D46"/>
    <w:rsid w:val="00487D0D"/>
    <w:rsid w:val="00490567"/>
    <w:rsid w:val="004908FE"/>
    <w:rsid w:val="00494647"/>
    <w:rsid w:val="00494663"/>
    <w:rsid w:val="00495AFE"/>
    <w:rsid w:val="00497863"/>
    <w:rsid w:val="004A22E5"/>
    <w:rsid w:val="004A31BA"/>
    <w:rsid w:val="004B1057"/>
    <w:rsid w:val="004B3D5E"/>
    <w:rsid w:val="004C0ABA"/>
    <w:rsid w:val="004C41D8"/>
    <w:rsid w:val="004C5C45"/>
    <w:rsid w:val="004E4F0E"/>
    <w:rsid w:val="004E5405"/>
    <w:rsid w:val="004E5D36"/>
    <w:rsid w:val="004E68A7"/>
    <w:rsid w:val="00507D93"/>
    <w:rsid w:val="00510ACD"/>
    <w:rsid w:val="005115F3"/>
    <w:rsid w:val="00513639"/>
    <w:rsid w:val="00516C15"/>
    <w:rsid w:val="005174C5"/>
    <w:rsid w:val="00520400"/>
    <w:rsid w:val="005301A1"/>
    <w:rsid w:val="0053175B"/>
    <w:rsid w:val="0053392A"/>
    <w:rsid w:val="00534FD4"/>
    <w:rsid w:val="00535CEE"/>
    <w:rsid w:val="005426C9"/>
    <w:rsid w:val="00551B55"/>
    <w:rsid w:val="0057224E"/>
    <w:rsid w:val="00572D97"/>
    <w:rsid w:val="00573D36"/>
    <w:rsid w:val="00590909"/>
    <w:rsid w:val="005949D4"/>
    <w:rsid w:val="005A275A"/>
    <w:rsid w:val="005A27B8"/>
    <w:rsid w:val="005A536E"/>
    <w:rsid w:val="005A74C4"/>
    <w:rsid w:val="005C5506"/>
    <w:rsid w:val="005D4ECE"/>
    <w:rsid w:val="005D552D"/>
    <w:rsid w:val="006007BF"/>
    <w:rsid w:val="00623C7E"/>
    <w:rsid w:val="00626D8F"/>
    <w:rsid w:val="0063213F"/>
    <w:rsid w:val="00632419"/>
    <w:rsid w:val="0064083F"/>
    <w:rsid w:val="00643377"/>
    <w:rsid w:val="006457E1"/>
    <w:rsid w:val="00651571"/>
    <w:rsid w:val="00653052"/>
    <w:rsid w:val="006535D5"/>
    <w:rsid w:val="0065655C"/>
    <w:rsid w:val="006569CF"/>
    <w:rsid w:val="006603CF"/>
    <w:rsid w:val="00661403"/>
    <w:rsid w:val="006616EE"/>
    <w:rsid w:val="00665C22"/>
    <w:rsid w:val="0068268D"/>
    <w:rsid w:val="00683954"/>
    <w:rsid w:val="00683E4C"/>
    <w:rsid w:val="006871E6"/>
    <w:rsid w:val="006939E5"/>
    <w:rsid w:val="006942E8"/>
    <w:rsid w:val="006955AC"/>
    <w:rsid w:val="006A0849"/>
    <w:rsid w:val="006A2254"/>
    <w:rsid w:val="006A482A"/>
    <w:rsid w:val="006A624C"/>
    <w:rsid w:val="006C1E6E"/>
    <w:rsid w:val="006C36D9"/>
    <w:rsid w:val="006C4340"/>
    <w:rsid w:val="006C5089"/>
    <w:rsid w:val="006C6327"/>
    <w:rsid w:val="006C76E4"/>
    <w:rsid w:val="006D62B4"/>
    <w:rsid w:val="006D6DEF"/>
    <w:rsid w:val="006E157F"/>
    <w:rsid w:val="006E1C5E"/>
    <w:rsid w:val="006E411D"/>
    <w:rsid w:val="006E7429"/>
    <w:rsid w:val="006F72EB"/>
    <w:rsid w:val="00711C1B"/>
    <w:rsid w:val="007178AA"/>
    <w:rsid w:val="00717FAC"/>
    <w:rsid w:val="00731076"/>
    <w:rsid w:val="007317E3"/>
    <w:rsid w:val="00731D85"/>
    <w:rsid w:val="007339E3"/>
    <w:rsid w:val="007354CE"/>
    <w:rsid w:val="007426A6"/>
    <w:rsid w:val="0074342D"/>
    <w:rsid w:val="00743481"/>
    <w:rsid w:val="00751830"/>
    <w:rsid w:val="00760CA9"/>
    <w:rsid w:val="007848DE"/>
    <w:rsid w:val="00786756"/>
    <w:rsid w:val="00787077"/>
    <w:rsid w:val="007879A1"/>
    <w:rsid w:val="0079025A"/>
    <w:rsid w:val="00792694"/>
    <w:rsid w:val="00793344"/>
    <w:rsid w:val="00793848"/>
    <w:rsid w:val="00794DDC"/>
    <w:rsid w:val="007968E2"/>
    <w:rsid w:val="00796DBB"/>
    <w:rsid w:val="0079744A"/>
    <w:rsid w:val="007A41CE"/>
    <w:rsid w:val="007A699F"/>
    <w:rsid w:val="007A6E8E"/>
    <w:rsid w:val="007B3180"/>
    <w:rsid w:val="007B5269"/>
    <w:rsid w:val="007D1932"/>
    <w:rsid w:val="007D5BDC"/>
    <w:rsid w:val="007E3AB5"/>
    <w:rsid w:val="007F5A25"/>
    <w:rsid w:val="008009B3"/>
    <w:rsid w:val="00801BBD"/>
    <w:rsid w:val="00802501"/>
    <w:rsid w:val="008050FC"/>
    <w:rsid w:val="008143B9"/>
    <w:rsid w:val="00817193"/>
    <w:rsid w:val="00817EA1"/>
    <w:rsid w:val="00817F74"/>
    <w:rsid w:val="00826B42"/>
    <w:rsid w:val="0083011F"/>
    <w:rsid w:val="0083222F"/>
    <w:rsid w:val="00832616"/>
    <w:rsid w:val="0084265B"/>
    <w:rsid w:val="008466C8"/>
    <w:rsid w:val="00856AF0"/>
    <w:rsid w:val="00857D10"/>
    <w:rsid w:val="00866043"/>
    <w:rsid w:val="00867D3C"/>
    <w:rsid w:val="00872957"/>
    <w:rsid w:val="00880F6D"/>
    <w:rsid w:val="008810BE"/>
    <w:rsid w:val="00882F7B"/>
    <w:rsid w:val="00890449"/>
    <w:rsid w:val="008A220E"/>
    <w:rsid w:val="008B11F5"/>
    <w:rsid w:val="008B371A"/>
    <w:rsid w:val="008B7C5C"/>
    <w:rsid w:val="008C0965"/>
    <w:rsid w:val="008C2744"/>
    <w:rsid w:val="008C62F6"/>
    <w:rsid w:val="008D7F38"/>
    <w:rsid w:val="008E142C"/>
    <w:rsid w:val="008E18D1"/>
    <w:rsid w:val="008E3270"/>
    <w:rsid w:val="008E3CD1"/>
    <w:rsid w:val="008F2D6A"/>
    <w:rsid w:val="008F34E1"/>
    <w:rsid w:val="008F38EA"/>
    <w:rsid w:val="008F7BEE"/>
    <w:rsid w:val="00904942"/>
    <w:rsid w:val="00904F75"/>
    <w:rsid w:val="0092549D"/>
    <w:rsid w:val="00934537"/>
    <w:rsid w:val="009369A1"/>
    <w:rsid w:val="0094130A"/>
    <w:rsid w:val="00941EAC"/>
    <w:rsid w:val="00943AE0"/>
    <w:rsid w:val="00944753"/>
    <w:rsid w:val="00956ADD"/>
    <w:rsid w:val="00957625"/>
    <w:rsid w:val="00963869"/>
    <w:rsid w:val="009640C0"/>
    <w:rsid w:val="00965D44"/>
    <w:rsid w:val="0097090D"/>
    <w:rsid w:val="00980AA3"/>
    <w:rsid w:val="009820A3"/>
    <w:rsid w:val="009826E2"/>
    <w:rsid w:val="009874F1"/>
    <w:rsid w:val="00987B19"/>
    <w:rsid w:val="0099245D"/>
    <w:rsid w:val="00992D36"/>
    <w:rsid w:val="00995B1C"/>
    <w:rsid w:val="00997640"/>
    <w:rsid w:val="009A28CD"/>
    <w:rsid w:val="009A56A9"/>
    <w:rsid w:val="009A69B7"/>
    <w:rsid w:val="009B3CCD"/>
    <w:rsid w:val="009B47CD"/>
    <w:rsid w:val="009B4BB5"/>
    <w:rsid w:val="009C007F"/>
    <w:rsid w:val="009C1C8A"/>
    <w:rsid w:val="009C3B8C"/>
    <w:rsid w:val="009C5478"/>
    <w:rsid w:val="009C555F"/>
    <w:rsid w:val="009F4A80"/>
    <w:rsid w:val="009F6393"/>
    <w:rsid w:val="00A0267D"/>
    <w:rsid w:val="00A02E33"/>
    <w:rsid w:val="00A104E6"/>
    <w:rsid w:val="00A12AAB"/>
    <w:rsid w:val="00A13660"/>
    <w:rsid w:val="00A31065"/>
    <w:rsid w:val="00A3554B"/>
    <w:rsid w:val="00A372DA"/>
    <w:rsid w:val="00A42493"/>
    <w:rsid w:val="00A4515E"/>
    <w:rsid w:val="00A466BE"/>
    <w:rsid w:val="00A53F12"/>
    <w:rsid w:val="00A71BBA"/>
    <w:rsid w:val="00A7282D"/>
    <w:rsid w:val="00A730AC"/>
    <w:rsid w:val="00A75764"/>
    <w:rsid w:val="00A91ACB"/>
    <w:rsid w:val="00A93020"/>
    <w:rsid w:val="00AA33CC"/>
    <w:rsid w:val="00AA3546"/>
    <w:rsid w:val="00AB1734"/>
    <w:rsid w:val="00AC1608"/>
    <w:rsid w:val="00AC41F8"/>
    <w:rsid w:val="00AD1025"/>
    <w:rsid w:val="00AD3E4B"/>
    <w:rsid w:val="00AD55A2"/>
    <w:rsid w:val="00AE1C31"/>
    <w:rsid w:val="00AE33F1"/>
    <w:rsid w:val="00AE465B"/>
    <w:rsid w:val="00AF06F6"/>
    <w:rsid w:val="00AF308F"/>
    <w:rsid w:val="00AF4179"/>
    <w:rsid w:val="00AF6A93"/>
    <w:rsid w:val="00B05B07"/>
    <w:rsid w:val="00B10BC1"/>
    <w:rsid w:val="00B16099"/>
    <w:rsid w:val="00B2066E"/>
    <w:rsid w:val="00B210ED"/>
    <w:rsid w:val="00B212DF"/>
    <w:rsid w:val="00B24D97"/>
    <w:rsid w:val="00B30E8C"/>
    <w:rsid w:val="00B322A7"/>
    <w:rsid w:val="00B344D1"/>
    <w:rsid w:val="00B37D3C"/>
    <w:rsid w:val="00B429BC"/>
    <w:rsid w:val="00B444A1"/>
    <w:rsid w:val="00B535E0"/>
    <w:rsid w:val="00B54622"/>
    <w:rsid w:val="00B568F3"/>
    <w:rsid w:val="00B570CB"/>
    <w:rsid w:val="00B572AC"/>
    <w:rsid w:val="00B6048E"/>
    <w:rsid w:val="00B62C07"/>
    <w:rsid w:val="00B65675"/>
    <w:rsid w:val="00B6753D"/>
    <w:rsid w:val="00B756B8"/>
    <w:rsid w:val="00B82B91"/>
    <w:rsid w:val="00B8533A"/>
    <w:rsid w:val="00B86D46"/>
    <w:rsid w:val="00B922FC"/>
    <w:rsid w:val="00B96F5B"/>
    <w:rsid w:val="00BA1CBA"/>
    <w:rsid w:val="00BA5035"/>
    <w:rsid w:val="00BA69BD"/>
    <w:rsid w:val="00BA7464"/>
    <w:rsid w:val="00BA7B3B"/>
    <w:rsid w:val="00BB1615"/>
    <w:rsid w:val="00BB1680"/>
    <w:rsid w:val="00BB59AC"/>
    <w:rsid w:val="00BB7EBE"/>
    <w:rsid w:val="00BC5E2A"/>
    <w:rsid w:val="00BD25DF"/>
    <w:rsid w:val="00BD5836"/>
    <w:rsid w:val="00BE11F4"/>
    <w:rsid w:val="00BE4397"/>
    <w:rsid w:val="00BE44E5"/>
    <w:rsid w:val="00BE4A89"/>
    <w:rsid w:val="00BE7196"/>
    <w:rsid w:val="00BF671A"/>
    <w:rsid w:val="00C03B73"/>
    <w:rsid w:val="00C049BA"/>
    <w:rsid w:val="00C062FB"/>
    <w:rsid w:val="00C06979"/>
    <w:rsid w:val="00C13571"/>
    <w:rsid w:val="00C142AE"/>
    <w:rsid w:val="00C1701B"/>
    <w:rsid w:val="00C200B2"/>
    <w:rsid w:val="00C21F64"/>
    <w:rsid w:val="00C23D6A"/>
    <w:rsid w:val="00C35D05"/>
    <w:rsid w:val="00C41BF8"/>
    <w:rsid w:val="00C43058"/>
    <w:rsid w:val="00C4394F"/>
    <w:rsid w:val="00C47770"/>
    <w:rsid w:val="00C52E6E"/>
    <w:rsid w:val="00C6170D"/>
    <w:rsid w:val="00C61BA4"/>
    <w:rsid w:val="00C624AC"/>
    <w:rsid w:val="00C636D1"/>
    <w:rsid w:val="00C72CF1"/>
    <w:rsid w:val="00C74D4C"/>
    <w:rsid w:val="00C761D5"/>
    <w:rsid w:val="00C768F7"/>
    <w:rsid w:val="00C774DF"/>
    <w:rsid w:val="00C802CB"/>
    <w:rsid w:val="00C93124"/>
    <w:rsid w:val="00CA1C3B"/>
    <w:rsid w:val="00CA288E"/>
    <w:rsid w:val="00CA3C2A"/>
    <w:rsid w:val="00CB0386"/>
    <w:rsid w:val="00CB066C"/>
    <w:rsid w:val="00CB239C"/>
    <w:rsid w:val="00CB6775"/>
    <w:rsid w:val="00CB7346"/>
    <w:rsid w:val="00CE0C43"/>
    <w:rsid w:val="00CE144C"/>
    <w:rsid w:val="00CE18E5"/>
    <w:rsid w:val="00CE50BC"/>
    <w:rsid w:val="00CF10E4"/>
    <w:rsid w:val="00CF74D6"/>
    <w:rsid w:val="00D01361"/>
    <w:rsid w:val="00D2629B"/>
    <w:rsid w:val="00D26A43"/>
    <w:rsid w:val="00D36326"/>
    <w:rsid w:val="00D36C42"/>
    <w:rsid w:val="00D4161C"/>
    <w:rsid w:val="00D42282"/>
    <w:rsid w:val="00D42579"/>
    <w:rsid w:val="00D5384F"/>
    <w:rsid w:val="00D567AD"/>
    <w:rsid w:val="00D567C6"/>
    <w:rsid w:val="00D60414"/>
    <w:rsid w:val="00D61925"/>
    <w:rsid w:val="00D65C9E"/>
    <w:rsid w:val="00D81277"/>
    <w:rsid w:val="00D82448"/>
    <w:rsid w:val="00D82890"/>
    <w:rsid w:val="00D84D42"/>
    <w:rsid w:val="00D8675B"/>
    <w:rsid w:val="00D8796C"/>
    <w:rsid w:val="00D908E6"/>
    <w:rsid w:val="00D91DE4"/>
    <w:rsid w:val="00DA04C9"/>
    <w:rsid w:val="00DA0E1F"/>
    <w:rsid w:val="00DA2773"/>
    <w:rsid w:val="00DA3C9D"/>
    <w:rsid w:val="00DA4C82"/>
    <w:rsid w:val="00DA6D16"/>
    <w:rsid w:val="00DB33F5"/>
    <w:rsid w:val="00DB34B6"/>
    <w:rsid w:val="00DB48D1"/>
    <w:rsid w:val="00DB4F9D"/>
    <w:rsid w:val="00DC193C"/>
    <w:rsid w:val="00DC2A71"/>
    <w:rsid w:val="00DC6C85"/>
    <w:rsid w:val="00DC7E54"/>
    <w:rsid w:val="00DD7DCA"/>
    <w:rsid w:val="00DE2282"/>
    <w:rsid w:val="00DE643E"/>
    <w:rsid w:val="00DE73AB"/>
    <w:rsid w:val="00DE75E4"/>
    <w:rsid w:val="00DF7480"/>
    <w:rsid w:val="00E00573"/>
    <w:rsid w:val="00E0311A"/>
    <w:rsid w:val="00E04EC1"/>
    <w:rsid w:val="00E069FA"/>
    <w:rsid w:val="00E11808"/>
    <w:rsid w:val="00E209DD"/>
    <w:rsid w:val="00E236DE"/>
    <w:rsid w:val="00E243FD"/>
    <w:rsid w:val="00E274E2"/>
    <w:rsid w:val="00E27FFD"/>
    <w:rsid w:val="00E30349"/>
    <w:rsid w:val="00E34A90"/>
    <w:rsid w:val="00E35632"/>
    <w:rsid w:val="00E4155D"/>
    <w:rsid w:val="00E43241"/>
    <w:rsid w:val="00E505D0"/>
    <w:rsid w:val="00E5333E"/>
    <w:rsid w:val="00E61D05"/>
    <w:rsid w:val="00E76EFA"/>
    <w:rsid w:val="00E823A9"/>
    <w:rsid w:val="00E91257"/>
    <w:rsid w:val="00E91D2E"/>
    <w:rsid w:val="00E94EB2"/>
    <w:rsid w:val="00E9746B"/>
    <w:rsid w:val="00E97750"/>
    <w:rsid w:val="00EA2969"/>
    <w:rsid w:val="00EA2B48"/>
    <w:rsid w:val="00EA317A"/>
    <w:rsid w:val="00EB1887"/>
    <w:rsid w:val="00EB25FF"/>
    <w:rsid w:val="00EB282E"/>
    <w:rsid w:val="00EB2DE4"/>
    <w:rsid w:val="00EB58AF"/>
    <w:rsid w:val="00EC0FC1"/>
    <w:rsid w:val="00EC4EDB"/>
    <w:rsid w:val="00ED2DB5"/>
    <w:rsid w:val="00EF2786"/>
    <w:rsid w:val="00EF294C"/>
    <w:rsid w:val="00EF617A"/>
    <w:rsid w:val="00EF6F13"/>
    <w:rsid w:val="00EF7EEA"/>
    <w:rsid w:val="00F020AA"/>
    <w:rsid w:val="00F03DAC"/>
    <w:rsid w:val="00F11AC3"/>
    <w:rsid w:val="00F125B7"/>
    <w:rsid w:val="00F1308F"/>
    <w:rsid w:val="00F15E81"/>
    <w:rsid w:val="00F20755"/>
    <w:rsid w:val="00F26049"/>
    <w:rsid w:val="00F424A6"/>
    <w:rsid w:val="00F42DFB"/>
    <w:rsid w:val="00F50982"/>
    <w:rsid w:val="00F562E5"/>
    <w:rsid w:val="00F6121A"/>
    <w:rsid w:val="00F61FB7"/>
    <w:rsid w:val="00F62A2E"/>
    <w:rsid w:val="00F64827"/>
    <w:rsid w:val="00F67180"/>
    <w:rsid w:val="00F70087"/>
    <w:rsid w:val="00F71984"/>
    <w:rsid w:val="00F72704"/>
    <w:rsid w:val="00F84583"/>
    <w:rsid w:val="00F8625D"/>
    <w:rsid w:val="00F87E30"/>
    <w:rsid w:val="00F905FA"/>
    <w:rsid w:val="00F9126A"/>
    <w:rsid w:val="00F94F3F"/>
    <w:rsid w:val="00FA135D"/>
    <w:rsid w:val="00FA3C40"/>
    <w:rsid w:val="00FB0873"/>
    <w:rsid w:val="00FB20A8"/>
    <w:rsid w:val="00FB51EB"/>
    <w:rsid w:val="00FC0B25"/>
    <w:rsid w:val="00FC12FF"/>
    <w:rsid w:val="00FC4DD3"/>
    <w:rsid w:val="00FC503C"/>
    <w:rsid w:val="00FC65F7"/>
    <w:rsid w:val="00FD0A7E"/>
    <w:rsid w:val="00FD765E"/>
    <w:rsid w:val="00FE7424"/>
    <w:rsid w:val="00FE7E13"/>
    <w:rsid w:val="00FF4029"/>
    <w:rsid w:val="00FF524B"/>
    <w:rsid w:val="00FF59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styleId="GvdeMetni3">
    <w:name w:val="Body Text 3"/>
    <w:basedOn w:val="Normal"/>
    <w:link w:val="GvdeMetni3Char"/>
    <w:rsid w:val="001C6783"/>
    <w:pPr>
      <w:spacing w:after="120"/>
    </w:pPr>
    <w:rPr>
      <w:sz w:val="16"/>
      <w:szCs w:val="16"/>
    </w:rPr>
  </w:style>
  <w:style w:type="character" w:customStyle="1" w:styleId="GvdeMetni3Char">
    <w:name w:val="Gövde Metni 3 Char"/>
    <w:basedOn w:val="VarsaylanParagrafYazTipi"/>
    <w:link w:val="GvdeMetni3"/>
    <w:rsid w:val="001C6783"/>
    <w:rPr>
      <w:sz w:val="16"/>
      <w:szCs w:val="16"/>
      <w:lang w:eastAsia="ar-SA"/>
    </w:rPr>
  </w:style>
  <w:style w:type="character" w:customStyle="1" w:styleId="apple-converted-space">
    <w:name w:val="apple-converted-space"/>
    <w:basedOn w:val="VarsaylanParagrafYazTipi"/>
    <w:rsid w:val="001C67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styleId="GvdeMetni3">
    <w:name w:val="Body Text 3"/>
    <w:basedOn w:val="Normal"/>
    <w:link w:val="GvdeMetni3Char"/>
    <w:rsid w:val="001C6783"/>
    <w:pPr>
      <w:spacing w:after="120"/>
    </w:pPr>
    <w:rPr>
      <w:sz w:val="16"/>
      <w:szCs w:val="16"/>
    </w:rPr>
  </w:style>
  <w:style w:type="character" w:customStyle="1" w:styleId="GvdeMetni3Char">
    <w:name w:val="Gövde Metni 3 Char"/>
    <w:basedOn w:val="VarsaylanParagrafYazTipi"/>
    <w:link w:val="GvdeMetni3"/>
    <w:rsid w:val="001C6783"/>
    <w:rPr>
      <w:sz w:val="16"/>
      <w:szCs w:val="16"/>
      <w:lang w:eastAsia="ar-SA"/>
    </w:rPr>
  </w:style>
  <w:style w:type="character" w:customStyle="1" w:styleId="apple-converted-space">
    <w:name w:val="apple-converted-space"/>
    <w:basedOn w:val="VarsaylanParagrafYazTipi"/>
    <w:rsid w:val="001C6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5630275">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501</Words>
  <Characters>2859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3354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Selen SALLAN</cp:lastModifiedBy>
  <cp:revision>5</cp:revision>
  <cp:lastPrinted>2012-01-03T06:45:00Z</cp:lastPrinted>
  <dcterms:created xsi:type="dcterms:W3CDTF">2016-11-24T13:52:00Z</dcterms:created>
  <dcterms:modified xsi:type="dcterms:W3CDTF">2016-11-25T10:58:00Z</dcterms:modified>
</cp:coreProperties>
</file>